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20A52CC"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70</w:t>
      </w:r>
      <w:r>
        <w:rPr>
          <w:b/>
          <w:noProof/>
          <w:sz w:val="24"/>
        </w:rPr>
        <w:tab/>
        <w:t>S6</w:t>
      </w:r>
      <w:r>
        <w:rPr>
          <w:b/>
          <w:noProof/>
          <w:sz w:val="24"/>
        </w:rPr>
        <w:t>-</w:t>
      </w:r>
      <w:r w:rsidR="0060446D">
        <w:rPr>
          <w:b/>
          <w:noProof/>
          <w:sz w:val="24"/>
        </w:rPr>
        <w:t>25</w:t>
      </w:r>
      <w:r w:rsidR="000B1B12">
        <w:rPr>
          <w:b/>
          <w:noProof/>
          <w:sz w:val="24"/>
        </w:rPr>
        <w:t>5598</w:t>
      </w:r>
    </w:p>
    <w:p w14:paraId="133FF1EF" w14:textId="7A4D62F0" w:rsidR="003765CD" w:rsidRDefault="00AE72FB" w:rsidP="003765CD">
      <w:pPr>
        <w:pStyle w:val="CRCoverPage"/>
        <w:tabs>
          <w:tab w:val="right" w:pos="9639"/>
        </w:tabs>
        <w:spacing w:after="0"/>
        <w:rPr>
          <w:b/>
          <w:noProof/>
          <w:sz w:val="24"/>
        </w:rPr>
      </w:pPr>
      <w:r w:rsidRPr="009C148E">
        <w:rPr>
          <w:b/>
          <w:noProof/>
          <w:sz w:val="24"/>
        </w:rPr>
        <w:t>Dallas</w:t>
      </w:r>
      <w:r w:rsidR="008F3348" w:rsidRPr="009C148E">
        <w:rPr>
          <w:b/>
          <w:noProof/>
          <w:sz w:val="24"/>
        </w:rPr>
        <w:t>,</w:t>
      </w:r>
      <w:r w:rsidR="00736EDE" w:rsidRPr="009C148E">
        <w:rPr>
          <w:b/>
          <w:noProof/>
          <w:sz w:val="24"/>
        </w:rPr>
        <w:t xml:space="preserve"> </w:t>
      </w:r>
      <w:r w:rsidR="003F06F5">
        <w:rPr>
          <w:b/>
          <w:noProof/>
          <w:sz w:val="24"/>
        </w:rPr>
        <w:t>USA</w:t>
      </w:r>
      <w:r w:rsidRPr="009C148E">
        <w:rPr>
          <w:b/>
          <w:noProof/>
          <w:sz w:val="24"/>
        </w:rPr>
        <w:t>,</w:t>
      </w:r>
      <w:r w:rsidRPr="009C148E">
        <w:rPr>
          <w:b/>
          <w:sz w:val="24"/>
        </w:rPr>
        <w:t xml:space="preserve"> </w:t>
      </w:r>
      <w:r w:rsidR="009E3885" w:rsidRPr="009C148E">
        <w:rPr>
          <w:b/>
          <w:sz w:val="24"/>
        </w:rPr>
        <w:t>17</w:t>
      </w:r>
      <w:r w:rsidR="00C823C3" w:rsidRPr="009C148E">
        <w:rPr>
          <w:b/>
          <w:noProof/>
          <w:sz w:val="24"/>
          <w:vertAlign w:val="superscript"/>
        </w:rPr>
        <w:t>th</w:t>
      </w:r>
      <w:r w:rsidR="00C823C3" w:rsidRPr="009C148E">
        <w:rPr>
          <w:b/>
          <w:noProof/>
          <w:sz w:val="24"/>
        </w:rPr>
        <w:t xml:space="preserve"> – </w:t>
      </w:r>
      <w:r w:rsidR="009E3885" w:rsidRPr="009C148E">
        <w:rPr>
          <w:b/>
          <w:noProof/>
          <w:sz w:val="24"/>
        </w:rPr>
        <w:t>21</w:t>
      </w:r>
      <w:r w:rsidR="00C823C3" w:rsidRPr="009C148E">
        <w:rPr>
          <w:b/>
          <w:noProof/>
          <w:sz w:val="24"/>
          <w:vertAlign w:val="superscript"/>
        </w:rPr>
        <w:t>th</w:t>
      </w:r>
      <w:r w:rsidR="00C823C3" w:rsidRPr="009C148E">
        <w:rPr>
          <w:b/>
          <w:noProof/>
          <w:sz w:val="24"/>
        </w:rPr>
        <w:t xml:space="preserve"> </w:t>
      </w:r>
      <w:r w:rsidRPr="009C148E">
        <w:rPr>
          <w:b/>
          <w:noProof/>
          <w:sz w:val="24"/>
        </w:rPr>
        <w:t>November</w:t>
      </w:r>
      <w:r w:rsidR="00C823C3" w:rsidRPr="009C148E">
        <w:rPr>
          <w:b/>
          <w:noProof/>
          <w:sz w:val="24"/>
        </w:rPr>
        <w:t xml:space="preserve"> 2025</w:t>
      </w:r>
      <w:r w:rsidR="003765CD" w:rsidRPr="009C148E">
        <w:rPr>
          <w:b/>
          <w:noProof/>
          <w:sz w:val="24"/>
        </w:rPr>
        <w:tab/>
        <w:t>(revision of S6-</w:t>
      </w:r>
      <w:r w:rsidR="0060446D" w:rsidRPr="009C148E">
        <w:rPr>
          <w:b/>
          <w:noProof/>
          <w:sz w:val="24"/>
        </w:rPr>
        <w:t>25</w:t>
      </w:r>
      <w:r w:rsidR="0060446D">
        <w:rPr>
          <w:b/>
          <w:noProof/>
          <w:sz w:val="24"/>
        </w:rPr>
        <w:t>5199</w:t>
      </w:r>
      <w:r w:rsidR="003765CD" w:rsidRPr="009C148E">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5C0FADD8" w:rsidR="00CD2478" w:rsidRDefault="00CD2478" w:rsidP="00B83CCA">
      <w:pPr>
        <w:spacing w:after="120"/>
        <w:ind w:left="1985" w:hanging="1985"/>
        <w:rPr>
          <w:rFonts w:ascii="Arial" w:hAnsi="Arial" w:cs="Arial"/>
          <w:b/>
          <w:bCs/>
        </w:rPr>
      </w:pPr>
      <w:r>
        <w:rPr>
          <w:rFonts w:ascii="Arial" w:hAnsi="Arial" w:cs="Arial"/>
          <w:b/>
          <w:bCs/>
        </w:rPr>
        <w:t>Title:</w:t>
      </w:r>
      <w:r>
        <w:rPr>
          <w:rFonts w:ascii="Arial" w:hAnsi="Arial" w:cs="Arial"/>
          <w:b/>
          <w:bCs/>
        </w:rPr>
        <w:tab/>
      </w:r>
      <w:r w:rsidR="00B83CCA">
        <w:rPr>
          <w:rFonts w:ascii="Arial" w:hAnsi="Arial" w:cs="Arial"/>
          <w:b/>
          <w:bCs/>
        </w:rPr>
        <w:t>Update to Solution #2 on Evaluation</w:t>
      </w:r>
    </w:p>
    <w:p w14:paraId="13B93593" w14:textId="5FD4C319"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23.700-83</w:t>
      </w:r>
      <w:r w:rsidR="00E60661" w:rsidRPr="0034490E">
        <w:rPr>
          <w:rFonts w:ascii="Arial" w:hAnsi="Arial" w:cs="Arial"/>
          <w:b/>
          <w:bCs/>
          <w:lang w:val="sv-SE"/>
        </w:rPr>
        <w:t xml:space="preserve"> </w:t>
      </w:r>
      <w:r w:rsidR="00E60661" w:rsidRPr="009C148E">
        <w:rPr>
          <w:rFonts w:ascii="Arial" w:hAnsi="Arial" w:cs="Arial"/>
          <w:b/>
          <w:bCs/>
          <w:lang w:val="sv-SE"/>
        </w:rPr>
        <w:t>v</w:t>
      </w:r>
      <w:r w:rsidR="00077A71" w:rsidRPr="009C148E">
        <w:rPr>
          <w:rFonts w:ascii="Arial" w:hAnsi="Arial" w:cs="Arial"/>
          <w:b/>
          <w:bCs/>
          <w:lang w:val="sv-SE"/>
        </w:rPr>
        <w:t>1</w:t>
      </w:r>
      <w:r w:rsidR="00E60661" w:rsidRPr="009C148E">
        <w:rPr>
          <w:rFonts w:ascii="Arial" w:hAnsi="Arial" w:cs="Arial"/>
          <w:b/>
          <w:bCs/>
          <w:lang w:val="sv-SE"/>
        </w:rPr>
        <w:t>.</w:t>
      </w:r>
      <w:r w:rsidR="00C22F4E">
        <w:rPr>
          <w:rFonts w:ascii="Arial" w:hAnsi="Arial" w:cs="Arial"/>
          <w:b/>
          <w:bCs/>
          <w:lang w:val="sv-SE"/>
        </w:rPr>
        <w:t>1</w:t>
      </w:r>
      <w:r w:rsidR="00E60661" w:rsidRPr="009C148E">
        <w:rPr>
          <w:rFonts w:ascii="Arial" w:hAnsi="Arial" w:cs="Arial"/>
          <w:b/>
          <w:bCs/>
          <w:lang w:val="sv-SE"/>
        </w:rPr>
        <w:t>.0</w:t>
      </w:r>
    </w:p>
    <w:p w14:paraId="4348F67C" w14:textId="1023FC5C"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2E0656" w:rsidRPr="009C148E">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03B3223C" w14:textId="1E1DF7D7" w:rsidR="00B56899" w:rsidRPr="00B56899" w:rsidRDefault="00B56899" w:rsidP="00B56899">
      <w:pPr>
        <w:rPr>
          <w:noProof/>
        </w:rPr>
      </w:pPr>
      <w:r>
        <w:rPr>
          <w:noProof/>
        </w:rPr>
        <w:t xml:space="preserve">This pCR proposes the </w:t>
      </w:r>
      <w:r w:rsidR="00A1574D">
        <w:rPr>
          <w:noProof/>
        </w:rPr>
        <w:t xml:space="preserve">inclusion of </w:t>
      </w:r>
      <w:r w:rsidR="008D531B">
        <w:rPr>
          <w:noProof/>
        </w:rPr>
        <w:t xml:space="preserve">updates to solution #2 by adding </w:t>
      </w:r>
      <w:r w:rsidR="00863798">
        <w:rPr>
          <w:noProof/>
        </w:rPr>
        <w:t xml:space="preserve">enhancements </w:t>
      </w:r>
      <w:r w:rsidR="000637C9">
        <w:rPr>
          <w:noProof/>
        </w:rPr>
        <w:t xml:space="preserve">on use data drift detection </w:t>
      </w:r>
      <w:r w:rsidR="00863798">
        <w:rPr>
          <w:noProof/>
        </w:rPr>
        <w:t xml:space="preserve">to </w:t>
      </w:r>
      <w:r w:rsidR="000637C9">
        <w:rPr>
          <w:noProof/>
        </w:rPr>
        <w:t xml:space="preserve">assist </w:t>
      </w:r>
      <w:r w:rsidR="00863798">
        <w:rPr>
          <w:lang w:eastAsia="zh-CN"/>
        </w:rPr>
        <w:t>ML model performance monitoring</w:t>
      </w:r>
      <w:r w:rsidR="000637C9">
        <w:rPr>
          <w:lang w:eastAsia="zh-CN"/>
        </w:rPr>
        <w:t>,</w:t>
      </w:r>
      <w:r w:rsidR="00863798">
        <w:rPr>
          <w:noProof/>
        </w:rPr>
        <w:t xml:space="preserve"> </w:t>
      </w:r>
      <w:r>
        <w:rPr>
          <w:noProof/>
        </w:rPr>
        <w:t>solution evaluation of the solution #2</w:t>
      </w:r>
      <w:r w:rsidR="00CA4080">
        <w:rPr>
          <w:noProof/>
        </w:rPr>
        <w:t xml:space="preserve"> </w:t>
      </w:r>
      <w:r w:rsidR="00E7675C">
        <w:rPr>
          <w:noProof/>
        </w:rPr>
        <w:t>on</w:t>
      </w:r>
      <w:r w:rsidR="005D221D">
        <w:rPr>
          <w:noProof/>
        </w:rPr>
        <w:t xml:space="preserve"> </w:t>
      </w:r>
      <w:r w:rsidR="001C0218">
        <w:rPr>
          <w:noProof/>
        </w:rPr>
        <w:t>enhance</w:t>
      </w:r>
      <w:r w:rsidR="005D221D">
        <w:rPr>
          <w:noProof/>
        </w:rPr>
        <w:t xml:space="preserve"> AIMLE </w:t>
      </w:r>
      <w:r w:rsidR="001C0218">
        <w:rPr>
          <w:noProof/>
        </w:rPr>
        <w:t>d</w:t>
      </w:r>
      <w:r w:rsidR="005D221D">
        <w:rPr>
          <w:noProof/>
        </w:rPr>
        <w:t xml:space="preserve">ata </w:t>
      </w:r>
      <w:r w:rsidR="001C0218">
        <w:rPr>
          <w:noProof/>
        </w:rPr>
        <w:t>m</w:t>
      </w:r>
      <w:r w:rsidR="005D221D">
        <w:rPr>
          <w:noProof/>
        </w:rPr>
        <w:t xml:space="preserve">anagement </w:t>
      </w:r>
      <w:r w:rsidR="001C0218">
        <w:rPr>
          <w:noProof/>
        </w:rPr>
        <w:t>a</w:t>
      </w:r>
      <w:r w:rsidR="005D221D">
        <w:rPr>
          <w:noProof/>
        </w:rPr>
        <w:t xml:space="preserve">ssistance for </w:t>
      </w:r>
      <w:r w:rsidR="00A078D5">
        <w:rPr>
          <w:noProof/>
        </w:rPr>
        <w:t>data</w:t>
      </w:r>
      <w:r w:rsidR="005D221D">
        <w:rPr>
          <w:noProof/>
        </w:rPr>
        <w:t xml:space="preserve"> </w:t>
      </w:r>
      <w:r w:rsidR="00A078D5">
        <w:rPr>
          <w:noProof/>
        </w:rPr>
        <w:t>drift</w:t>
      </w:r>
      <w:r w:rsidR="005D221D">
        <w:rPr>
          <w:noProof/>
        </w:rPr>
        <w:t xml:space="preserve"> </w:t>
      </w:r>
      <w:r w:rsidR="00A078D5">
        <w:rPr>
          <w:noProof/>
        </w:rPr>
        <w:t>detection</w:t>
      </w:r>
      <w:r w:rsidR="00CD5D91">
        <w:rPr>
          <w:noProof/>
        </w:rPr>
        <w:t>.</w:t>
      </w:r>
      <w:r w:rsidR="00333992">
        <w:rPr>
          <w:noProof/>
        </w:rPr>
        <w:t xml:space="preserve"> Furthermore, the </w:t>
      </w:r>
      <w:r w:rsidR="003E0B23">
        <w:rPr>
          <w:noProof/>
        </w:rPr>
        <w:t xml:space="preserve">content for </w:t>
      </w:r>
      <w:r w:rsidR="00500E83">
        <w:rPr>
          <w:noProof/>
        </w:rPr>
        <w:t xml:space="preserve">corresponding APIs and the architecture impacts sections </w:t>
      </w:r>
      <w:r w:rsidR="005B314C">
        <w:rPr>
          <w:noProof/>
        </w:rPr>
        <w:t>are</w:t>
      </w:r>
      <w:r w:rsidR="00500E83">
        <w:rPr>
          <w:noProof/>
        </w:rPr>
        <w:t xml:space="preserve"> </w:t>
      </w:r>
      <w:r w:rsidR="003E0B23">
        <w:rPr>
          <w:noProof/>
        </w:rPr>
        <w:t>added</w:t>
      </w:r>
      <w:r w:rsidR="00500E83">
        <w:rPr>
          <w:noProof/>
        </w:rPr>
        <w:t>.</w:t>
      </w:r>
    </w:p>
    <w:p w14:paraId="14A9661A" w14:textId="429972AF" w:rsidR="00CD2478"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4F156867" w14:textId="41BDE6CF" w:rsidR="00CD5D91" w:rsidRPr="00CD5D91" w:rsidRDefault="00CD5D91" w:rsidP="00434E9F">
      <w:pPr>
        <w:rPr>
          <w:noProof/>
        </w:rPr>
      </w:pPr>
      <w:r>
        <w:rPr>
          <w:noProof/>
        </w:rPr>
        <w:t xml:space="preserve">The </w:t>
      </w:r>
      <w:r w:rsidR="00500E83">
        <w:rPr>
          <w:noProof/>
        </w:rPr>
        <w:t xml:space="preserve">solution evaluation, corresponding APIs, and </w:t>
      </w:r>
      <w:r w:rsidR="00333992">
        <w:rPr>
          <w:noProof/>
        </w:rPr>
        <w:t xml:space="preserve">the </w:t>
      </w:r>
      <w:r w:rsidR="00500E83">
        <w:rPr>
          <w:noProof/>
        </w:rPr>
        <w:t>a</w:t>
      </w:r>
      <w:r w:rsidR="00333992">
        <w:rPr>
          <w:noProof/>
        </w:rPr>
        <w:t xml:space="preserve">rchitecture </w:t>
      </w:r>
      <w:r w:rsidR="00500E83">
        <w:rPr>
          <w:noProof/>
        </w:rPr>
        <w:t>i</w:t>
      </w:r>
      <w:r w:rsidR="00333992">
        <w:rPr>
          <w:noProof/>
        </w:rPr>
        <w:t>mpacts</w:t>
      </w:r>
      <w:r>
        <w:rPr>
          <w:noProof/>
        </w:rPr>
        <w:t xml:space="preserve"> </w:t>
      </w:r>
      <w:r w:rsidR="003E0B23">
        <w:rPr>
          <w:noProof/>
        </w:rPr>
        <w:t>clauses</w:t>
      </w:r>
      <w:r>
        <w:rPr>
          <w:noProof/>
        </w:rPr>
        <w:t xml:space="preserve"> of the solution #2</w:t>
      </w:r>
      <w:r w:rsidR="00CA4080">
        <w:rPr>
          <w:noProof/>
        </w:rPr>
        <w:t xml:space="preserve"> </w:t>
      </w:r>
      <w:r w:rsidR="00720682">
        <w:rPr>
          <w:noProof/>
        </w:rPr>
        <w:t>are</w:t>
      </w:r>
      <w:r>
        <w:rPr>
          <w:noProof/>
        </w:rPr>
        <w:t xml:space="preserve"> missing.</w:t>
      </w:r>
    </w:p>
    <w:p w14:paraId="498F637C" w14:textId="77777777" w:rsidR="00CD2478" w:rsidRDefault="00CD2478" w:rsidP="00CD2478">
      <w:pPr>
        <w:pStyle w:val="CRCoverPage"/>
        <w:rPr>
          <w:b/>
          <w:noProof/>
        </w:rPr>
      </w:pPr>
      <w:r w:rsidRPr="00215ABA">
        <w:rPr>
          <w:b/>
          <w:noProof/>
        </w:rPr>
        <w:t>3. Conclusions</w:t>
      </w:r>
    </w:p>
    <w:p w14:paraId="779908DA" w14:textId="788033A3" w:rsidR="00CD5D91" w:rsidRPr="00CD5D91" w:rsidRDefault="001B4347" w:rsidP="00CD5D91">
      <w:pPr>
        <w:rPr>
          <w:noProof/>
        </w:rPr>
      </w:pPr>
      <w:r>
        <w:rPr>
          <w:noProof/>
        </w:rPr>
        <w:t xml:space="preserve">This paper proposes to </w:t>
      </w:r>
      <w:r w:rsidR="008E0F3E">
        <w:rPr>
          <w:noProof/>
        </w:rPr>
        <w:t xml:space="preserve">update soltuion #2, </w:t>
      </w:r>
      <w:r w:rsidR="00CE0934">
        <w:rPr>
          <w:noProof/>
        </w:rPr>
        <w:t>add content for</w:t>
      </w:r>
      <w:r>
        <w:rPr>
          <w:noProof/>
        </w:rPr>
        <w:t xml:space="preserve"> the </w:t>
      </w:r>
      <w:r w:rsidR="00720682">
        <w:rPr>
          <w:noProof/>
        </w:rPr>
        <w:t>s</w:t>
      </w:r>
      <w:r>
        <w:rPr>
          <w:noProof/>
        </w:rPr>
        <w:t xml:space="preserve">olution </w:t>
      </w:r>
      <w:r w:rsidR="00720682">
        <w:rPr>
          <w:noProof/>
        </w:rPr>
        <w:t>e</w:t>
      </w:r>
      <w:r>
        <w:rPr>
          <w:noProof/>
        </w:rPr>
        <w:t>valuation</w:t>
      </w:r>
      <w:r w:rsidR="00720682">
        <w:rPr>
          <w:noProof/>
        </w:rPr>
        <w:t>, the a</w:t>
      </w:r>
      <w:r w:rsidR="00A1574D">
        <w:rPr>
          <w:noProof/>
        </w:rPr>
        <w:t xml:space="preserve">rchitectural </w:t>
      </w:r>
      <w:r w:rsidR="00720682">
        <w:rPr>
          <w:noProof/>
        </w:rPr>
        <w:t>i</w:t>
      </w:r>
      <w:r w:rsidR="00A1574D">
        <w:rPr>
          <w:noProof/>
        </w:rPr>
        <w:t>mpacts</w:t>
      </w:r>
      <w:r w:rsidR="00720682">
        <w:rPr>
          <w:noProof/>
        </w:rPr>
        <w:t>, and the corresponding APIs</w:t>
      </w:r>
      <w:r w:rsidR="00A1574D">
        <w:rPr>
          <w:noProof/>
        </w:rPr>
        <w:t xml:space="preserve"> </w:t>
      </w:r>
      <w:r w:rsidR="00CE0934">
        <w:rPr>
          <w:noProof/>
        </w:rPr>
        <w:t>clauses</w:t>
      </w:r>
      <w:r w:rsidR="00CA4080">
        <w:rPr>
          <w:noProof/>
        </w:rPr>
        <w:t xml:space="preserve"> </w:t>
      </w:r>
      <w:r>
        <w:rPr>
          <w:noProof/>
        </w:rPr>
        <w:t>of solution #2 on</w:t>
      </w:r>
      <w:r w:rsidR="009B1C24">
        <w:rPr>
          <w:noProof/>
        </w:rPr>
        <w:t xml:space="preserve"> </w:t>
      </w:r>
      <w:r w:rsidR="001C0218">
        <w:rPr>
          <w:noProof/>
        </w:rPr>
        <w:t>e</w:t>
      </w:r>
      <w:r w:rsidR="009B1C24">
        <w:rPr>
          <w:noProof/>
        </w:rPr>
        <w:t xml:space="preserve">nhance AIMLE </w:t>
      </w:r>
      <w:r w:rsidR="001C0218">
        <w:rPr>
          <w:noProof/>
        </w:rPr>
        <w:t>d</w:t>
      </w:r>
      <w:r w:rsidR="009B1C24">
        <w:rPr>
          <w:noProof/>
        </w:rPr>
        <w:t xml:space="preserve">ata </w:t>
      </w:r>
      <w:r w:rsidR="001C0218">
        <w:rPr>
          <w:noProof/>
        </w:rPr>
        <w:t>m</w:t>
      </w:r>
      <w:r w:rsidR="009B1C24">
        <w:rPr>
          <w:noProof/>
        </w:rPr>
        <w:t xml:space="preserve">anagement </w:t>
      </w:r>
      <w:r w:rsidR="001C0218">
        <w:rPr>
          <w:noProof/>
        </w:rPr>
        <w:t>a</w:t>
      </w:r>
      <w:r w:rsidR="009B1C24">
        <w:rPr>
          <w:noProof/>
        </w:rPr>
        <w:t xml:space="preserve">ssistance for </w:t>
      </w:r>
      <w:r w:rsidR="001C0218">
        <w:rPr>
          <w:noProof/>
        </w:rPr>
        <w:t>d</w:t>
      </w:r>
      <w:r w:rsidR="009B1C24">
        <w:rPr>
          <w:noProof/>
        </w:rPr>
        <w:t xml:space="preserve">ata </w:t>
      </w:r>
      <w:r w:rsidR="001C0218">
        <w:rPr>
          <w:noProof/>
        </w:rPr>
        <w:t>d</w:t>
      </w:r>
      <w:r w:rsidR="009B1C24">
        <w:rPr>
          <w:noProof/>
        </w:rPr>
        <w:t xml:space="preserve">rift </w:t>
      </w:r>
      <w:r w:rsidR="001C0218">
        <w:rPr>
          <w:noProof/>
        </w:rPr>
        <w:t>d</w:t>
      </w:r>
      <w:r w:rsidR="009B1C24">
        <w:rPr>
          <w:noProof/>
        </w:rPr>
        <w:t>etection</w:t>
      </w:r>
      <w:r>
        <w:rPr>
          <w:noProof/>
        </w:rPr>
        <w:t>.</w:t>
      </w:r>
    </w:p>
    <w:p w14:paraId="1AD024AF" w14:textId="77777777" w:rsidR="00CD2478" w:rsidRDefault="00CD2478" w:rsidP="00CD2478">
      <w:pPr>
        <w:pStyle w:val="CRCoverPage"/>
        <w:rPr>
          <w:b/>
          <w:noProof/>
        </w:rPr>
      </w:pPr>
      <w:r w:rsidRPr="00215ABA">
        <w:rPr>
          <w:b/>
          <w:noProof/>
        </w:rPr>
        <w:t>4. Proposal</w:t>
      </w:r>
    </w:p>
    <w:p w14:paraId="196E0D58" w14:textId="770B40DD" w:rsidR="00DD1392" w:rsidRPr="00DD1392" w:rsidRDefault="00DD1392" w:rsidP="00DD1392">
      <w:pPr>
        <w:rPr>
          <w:noProof/>
          <w:lang w:val="en-US"/>
        </w:rPr>
      </w:pPr>
      <w:r w:rsidRPr="00DD1392">
        <w:rPr>
          <w:noProof/>
          <w:lang w:val="en-US"/>
        </w:rPr>
        <w:t>It is proposed to agree the following changes to 3GPP TR 23.700-83 v</w:t>
      </w:r>
      <w:r w:rsidR="00C22F4E">
        <w:rPr>
          <w:noProof/>
          <w:lang w:val="en-US"/>
        </w:rPr>
        <w:t>1</w:t>
      </w:r>
      <w:r w:rsidRPr="00DD1392">
        <w:rPr>
          <w:noProof/>
          <w:lang w:val="en-US"/>
        </w:rPr>
        <w:t>.</w:t>
      </w:r>
      <w:r w:rsidR="00C22F4E">
        <w:rPr>
          <w:noProof/>
          <w:lang w:val="en-US"/>
        </w:rPr>
        <w:t>1</w:t>
      </w:r>
      <w:r w:rsidRPr="00DD139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63DEC2" w14:textId="77777777" w:rsidR="00471E1D" w:rsidRPr="00C5192A" w:rsidRDefault="00471E1D" w:rsidP="00471E1D">
      <w:pPr>
        <w:pStyle w:val="Heading3"/>
        <w:rPr>
          <w:lang w:eastAsia="zh-CN"/>
        </w:rPr>
      </w:pPr>
      <w:bookmarkStart w:id="0" w:name="_Toc211951472"/>
      <w:bookmarkStart w:id="1" w:name="_Toc207720301"/>
      <w:bookmarkStart w:id="2" w:name="_Toc207722603"/>
      <w:r w:rsidRPr="00C5192A">
        <w:rPr>
          <w:lang w:eastAsia="zh-CN"/>
        </w:rPr>
        <w:t>7.</w:t>
      </w:r>
      <w:r>
        <w:rPr>
          <w:lang w:eastAsia="zh-CN"/>
        </w:rPr>
        <w:t>2</w:t>
      </w:r>
      <w:r w:rsidRPr="00C5192A">
        <w:rPr>
          <w:lang w:eastAsia="zh-CN"/>
        </w:rPr>
        <w:t>.1</w:t>
      </w:r>
      <w:r w:rsidRPr="00C5192A">
        <w:rPr>
          <w:lang w:eastAsia="zh-CN"/>
        </w:rPr>
        <w:tab/>
        <w:t>Solution Description</w:t>
      </w:r>
      <w:bookmarkEnd w:id="0"/>
    </w:p>
    <w:p w14:paraId="1465B516" w14:textId="77777777" w:rsidR="00471E1D" w:rsidRPr="00C5192A" w:rsidRDefault="00471E1D" w:rsidP="00471E1D">
      <w:pPr>
        <w:rPr>
          <w:lang w:eastAsia="zh-CN"/>
        </w:rPr>
      </w:pPr>
      <w:r w:rsidRPr="00C5192A">
        <w:rPr>
          <w:lang w:eastAsia="zh-CN"/>
        </w:rPr>
        <w:t>As introduced in 3GPP TS 23.482</w:t>
      </w:r>
      <w:r>
        <w:rPr>
          <w:lang w:eastAsia="zh-CN"/>
        </w:rPr>
        <w:t> [2]</w:t>
      </w:r>
      <w:r w:rsidRPr="00C5192A">
        <w:rPr>
          <w:lang w:eastAsia="zh-CN"/>
        </w:rPr>
        <w:t>, the AIMLE data management assistance service</w:t>
      </w:r>
      <w:r w:rsidRPr="00C5192A">
        <w:rPr>
          <w:lang w:val="fr-FR" w:eastAsia="zh-CN"/>
        </w:rPr>
        <w:t xml:space="preserve"> </w:t>
      </w:r>
      <w:proofErr w:type="spellStart"/>
      <w:r w:rsidRPr="00C5192A">
        <w:rPr>
          <w:lang w:val="fr-FR" w:eastAsia="zh-CN"/>
        </w:rPr>
        <w:t>is</w:t>
      </w:r>
      <w:proofErr w:type="spellEnd"/>
      <w:r w:rsidRPr="00C5192A">
        <w:rPr>
          <w:lang w:val="fr-FR" w:eastAsia="zh-CN"/>
        </w:rPr>
        <w:t xml:space="preserve"> the AIMLE server </w:t>
      </w:r>
      <w:proofErr w:type="spellStart"/>
      <w:r w:rsidRPr="00C5192A">
        <w:rPr>
          <w:lang w:val="fr-FR" w:eastAsia="zh-CN"/>
        </w:rPr>
        <w:t>assisting</w:t>
      </w:r>
      <w:proofErr w:type="spellEnd"/>
      <w:r w:rsidRPr="00C5192A">
        <w:rPr>
          <w:lang w:val="fr-FR" w:eastAsia="zh-CN"/>
        </w:rPr>
        <w:t xml:space="preserve"> AIMLE service </w:t>
      </w:r>
      <w:proofErr w:type="spellStart"/>
      <w:r>
        <w:rPr>
          <w:lang w:val="fr-FR" w:eastAsia="zh-CN"/>
        </w:rPr>
        <w:t>consumers</w:t>
      </w:r>
      <w:proofErr w:type="spellEnd"/>
      <w:r w:rsidRPr="00C5192A">
        <w:rPr>
          <w:lang w:val="fr-FR" w:eastAsia="zh-CN"/>
        </w:rPr>
        <w:t xml:space="preserve"> </w:t>
      </w:r>
      <w:proofErr w:type="spellStart"/>
      <w:r w:rsidRPr="00C5192A">
        <w:rPr>
          <w:lang w:val="fr-FR" w:eastAsia="zh-CN"/>
        </w:rPr>
        <w:t>with</w:t>
      </w:r>
      <w:proofErr w:type="spellEnd"/>
      <w:r w:rsidRPr="00C5192A">
        <w:rPr>
          <w:lang w:val="fr-FR" w:eastAsia="zh-CN"/>
        </w:rPr>
        <w:t xml:space="preserve"> </w:t>
      </w:r>
      <w:proofErr w:type="spellStart"/>
      <w:r w:rsidRPr="00C5192A">
        <w:rPr>
          <w:lang w:val="fr-FR" w:eastAsia="zh-CN"/>
        </w:rPr>
        <w:t>managing</w:t>
      </w:r>
      <w:proofErr w:type="spellEnd"/>
      <w:r w:rsidRPr="00C5192A">
        <w:rPr>
          <w:lang w:val="fr-FR" w:eastAsia="zh-CN"/>
        </w:rPr>
        <w:t xml:space="preserve"> data </w:t>
      </w:r>
      <w:proofErr w:type="spellStart"/>
      <w:r w:rsidRPr="00C5192A">
        <w:rPr>
          <w:lang w:val="fr-FR" w:eastAsia="zh-CN"/>
        </w:rPr>
        <w:t>operations</w:t>
      </w:r>
      <w:proofErr w:type="spellEnd"/>
      <w:r w:rsidRPr="00C5192A">
        <w:rPr>
          <w:lang w:val="fr-FR" w:eastAsia="zh-CN"/>
        </w:rPr>
        <w:t xml:space="preserve"> </w:t>
      </w:r>
      <w:proofErr w:type="spellStart"/>
      <w:r w:rsidRPr="00C5192A">
        <w:rPr>
          <w:lang w:val="fr-FR" w:eastAsia="zh-CN"/>
        </w:rPr>
        <w:t>performed</w:t>
      </w:r>
      <w:proofErr w:type="spellEnd"/>
      <w:r w:rsidRPr="00C5192A">
        <w:rPr>
          <w:lang w:val="fr-FR" w:eastAsia="zh-CN"/>
        </w:rPr>
        <w:t xml:space="preserve"> by VAL clients. The data </w:t>
      </w:r>
      <w:proofErr w:type="spellStart"/>
      <w:r w:rsidRPr="00C5192A">
        <w:rPr>
          <w:lang w:val="fr-FR" w:eastAsia="zh-CN"/>
        </w:rPr>
        <w:t>operations</w:t>
      </w:r>
      <w:proofErr w:type="spellEnd"/>
      <w:r w:rsidRPr="00C5192A">
        <w:rPr>
          <w:lang w:val="fr-FR" w:eastAsia="zh-CN"/>
        </w:rPr>
        <w:t xml:space="preserve"> </w:t>
      </w:r>
      <w:proofErr w:type="spellStart"/>
      <w:r w:rsidRPr="00C5192A">
        <w:rPr>
          <w:lang w:val="fr-FR" w:eastAsia="zh-CN"/>
        </w:rPr>
        <w:t>include</w:t>
      </w:r>
      <w:proofErr w:type="spellEnd"/>
      <w:r w:rsidRPr="00C5192A">
        <w:rPr>
          <w:lang w:val="fr-FR" w:eastAsia="zh-CN"/>
        </w:rPr>
        <w:t xml:space="preserve"> data </w:t>
      </w:r>
      <w:proofErr w:type="spellStart"/>
      <w:r w:rsidRPr="00C5192A">
        <w:rPr>
          <w:lang w:val="fr-FR" w:eastAsia="zh-CN"/>
        </w:rPr>
        <w:t>preparation</w:t>
      </w:r>
      <w:proofErr w:type="spellEnd"/>
      <w:r w:rsidRPr="00C5192A">
        <w:rPr>
          <w:lang w:val="fr-FR" w:eastAsia="zh-CN"/>
        </w:rPr>
        <w:t xml:space="preserve"> and data </w:t>
      </w:r>
      <w:proofErr w:type="spellStart"/>
      <w:r w:rsidRPr="00C5192A">
        <w:rPr>
          <w:lang w:val="fr-FR" w:eastAsia="zh-CN"/>
        </w:rPr>
        <w:t>analysis</w:t>
      </w:r>
      <w:proofErr w:type="spellEnd"/>
      <w:r w:rsidRPr="00C5192A">
        <w:rPr>
          <w:lang w:val="fr-FR" w:eastAsia="zh-CN"/>
        </w:rPr>
        <w:t>.</w:t>
      </w:r>
      <w:r w:rsidRPr="00C5192A">
        <w:rPr>
          <w:lang w:eastAsia="zh-CN"/>
        </w:rPr>
        <w:t xml:space="preserve"> In the context of AI/ML, it is important that the data used by the ML model is not significantly different from the data used to train the model (e.g. the distribution of the features have changed over time). If the difference is higher enough, the model's performance tends to decrease. This discrepancy is known as data drift, that is data drift refers to changes in the statistical properties of data over time leading to a decline in model performance.</w:t>
      </w:r>
    </w:p>
    <w:p w14:paraId="1CE0C318" w14:textId="77777777" w:rsidR="00471E1D" w:rsidRPr="00C5192A" w:rsidRDefault="00471E1D" w:rsidP="00471E1D">
      <w:pPr>
        <w:rPr>
          <w:lang w:eastAsia="zh-CN"/>
        </w:rPr>
      </w:pPr>
      <w:r w:rsidRPr="00C5192A">
        <w:rPr>
          <w:lang w:eastAsia="zh-CN"/>
        </w:rPr>
        <w:t xml:space="preserve">Therefore, it is essential that the data management system procedure provides the capability to detect whether data drift has occurred to assist in decision-making if the model needs to be updated due to a decrease in its performance. </w:t>
      </w:r>
    </w:p>
    <w:p w14:paraId="75A928BC" w14:textId="761F31F0" w:rsidR="00471E1D" w:rsidRDefault="00471E1D" w:rsidP="00471E1D">
      <w:pPr>
        <w:rPr>
          <w:lang w:eastAsia="zh-CN"/>
        </w:rPr>
      </w:pPr>
      <w:r w:rsidRPr="00C5192A">
        <w:rPr>
          <w:lang w:eastAsia="zh-CN"/>
        </w:rPr>
        <w:t>Data drift detection procedure allows to assist ML model maintenance procedures. To support ML model management</w:t>
      </w:r>
      <w:del w:id="3" w:author="Ericsson_r1" w:date="2025-11-19T10:39:00Z" w16du:dateUtc="2025-11-19T09:39:00Z">
        <w:r w:rsidRPr="00C5192A" w:rsidDel="004241FC">
          <w:rPr>
            <w:lang w:eastAsia="zh-CN"/>
          </w:rPr>
          <w:delText>,</w:delText>
        </w:r>
      </w:del>
      <w:r w:rsidRPr="00C5192A">
        <w:rPr>
          <w:lang w:eastAsia="zh-CN"/>
        </w:rPr>
        <w:t xml:space="preserve"> </w:t>
      </w:r>
      <w:ins w:id="4" w:author="Ericsson_r1" w:date="2025-11-19T10:38:00Z" w16du:dateUtc="2025-11-19T09:38:00Z">
        <w:r w:rsidR="004241FC">
          <w:rPr>
            <w:lang w:eastAsia="zh-CN"/>
          </w:rPr>
          <w:t>(</w:t>
        </w:r>
      </w:ins>
      <w:r w:rsidRPr="00C5192A">
        <w:rPr>
          <w:lang w:eastAsia="zh-CN"/>
        </w:rPr>
        <w:t>e.g. assi</w:t>
      </w:r>
      <w:r>
        <w:rPr>
          <w:lang w:eastAsia="zh-CN"/>
        </w:rPr>
        <w:t>s</w:t>
      </w:r>
      <w:r w:rsidRPr="00C5192A">
        <w:rPr>
          <w:lang w:eastAsia="zh-CN"/>
        </w:rPr>
        <w:t xml:space="preserve">t ML model maintenance, </w:t>
      </w:r>
      <w:ins w:id="5" w:author="Ericsson_r1" w:date="2025-11-19T10:38:00Z" w16du:dateUtc="2025-11-19T09:38:00Z">
        <w:r w:rsidR="004241FC">
          <w:rPr>
            <w:lang w:eastAsia="zh-CN"/>
          </w:rPr>
          <w:t>assist</w:t>
        </w:r>
        <w:r w:rsidR="00866A72">
          <w:rPr>
            <w:lang w:eastAsia="zh-CN"/>
          </w:rPr>
          <w:t xml:space="preserve"> </w:t>
        </w:r>
      </w:ins>
      <w:ins w:id="6" w:author="Ericsson_r1" w:date="2025-11-19T10:37:00Z" w16du:dateUtc="2025-11-19T09:37:00Z">
        <w:r w:rsidR="00AB31A7">
          <w:rPr>
            <w:lang w:eastAsia="zh-CN"/>
          </w:rPr>
          <w:t>ML model per</w:t>
        </w:r>
      </w:ins>
      <w:ins w:id="7" w:author="Ericsson_r1" w:date="2025-11-19T10:38:00Z" w16du:dateUtc="2025-11-19T09:38:00Z">
        <w:r w:rsidR="00AB31A7">
          <w:rPr>
            <w:lang w:eastAsia="zh-CN"/>
          </w:rPr>
          <w:t>formance monitoring</w:t>
        </w:r>
        <w:r w:rsidR="004241FC">
          <w:rPr>
            <w:lang w:eastAsia="zh-CN"/>
          </w:rPr>
          <w:t>),</w:t>
        </w:r>
        <w:r w:rsidR="00AB31A7">
          <w:rPr>
            <w:lang w:eastAsia="zh-CN"/>
          </w:rPr>
          <w:t xml:space="preserve"> </w:t>
        </w:r>
      </w:ins>
      <w:r w:rsidRPr="00C5192A">
        <w:rPr>
          <w:lang w:eastAsia="zh-CN"/>
        </w:rPr>
        <w:t>the AIMLE data management assistance service need be enhanced by adding drift detection functionality.</w:t>
      </w:r>
    </w:p>
    <w:p w14:paraId="758CBD43" w14:textId="77777777" w:rsidR="00471E1D" w:rsidRPr="00C5192A" w:rsidRDefault="00471E1D" w:rsidP="00471E1D">
      <w:pPr>
        <w:rPr>
          <w:lang w:eastAsia="zh-CN"/>
        </w:rPr>
      </w:pPr>
      <w:r w:rsidRPr="003F3FE6">
        <w:rPr>
          <w:lang w:eastAsia="zh-CN"/>
        </w:rPr>
        <w:t>ML model evaluation profile ID is provided as part of data drift requirements to allow the AIMLE server with obtaining ML model evaluation information for performing data drift detection.</w:t>
      </w:r>
    </w:p>
    <w:p w14:paraId="3345B50B" w14:textId="77777777" w:rsidR="00471E1D" w:rsidRDefault="00471E1D" w:rsidP="00471E1D">
      <w:pPr>
        <w:rPr>
          <w:lang w:eastAsia="zh-CN"/>
        </w:rPr>
      </w:pPr>
      <w:r w:rsidRPr="00C5192A">
        <w:rPr>
          <w:lang w:eastAsia="zh-CN"/>
        </w:rPr>
        <w:t>The following clauses specify the impact to existing AIMLE procedures for the enhancements of AIMLE data management assistance service.</w:t>
      </w:r>
    </w:p>
    <w:p w14:paraId="29E93876" w14:textId="77777777" w:rsidR="00471E1D" w:rsidRDefault="00471E1D" w:rsidP="00471E1D">
      <w:pPr>
        <w:rPr>
          <w:lang w:eastAsia="zh-CN"/>
        </w:rPr>
      </w:pPr>
    </w:p>
    <w:p w14:paraId="107DCF20" w14:textId="2EA5BE9C" w:rsidR="00471E1D" w:rsidRPr="00471E1D" w:rsidRDefault="00471E1D" w:rsidP="00471E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43F2AA9" w14:textId="052A39DC" w:rsidR="00471E1D" w:rsidRPr="00C5192A" w:rsidRDefault="00471E1D" w:rsidP="00471E1D">
      <w:pPr>
        <w:pStyle w:val="Heading4"/>
        <w:rPr>
          <w:ins w:id="8" w:author="Ericsson_r1" w:date="2025-11-19T09:00:00Z" w16du:dateUtc="2025-11-19T08:00:00Z"/>
          <w:lang w:eastAsia="zh-CN"/>
        </w:rPr>
      </w:pPr>
      <w:bookmarkStart w:id="9" w:name="_Toc211951473"/>
      <w:ins w:id="10" w:author="Ericsson_r1" w:date="2025-11-19T09:00:00Z" w16du:dateUtc="2025-11-19T08:00:00Z">
        <w:r w:rsidRPr="00C5192A">
          <w:rPr>
            <w:lang w:eastAsia="zh-CN"/>
          </w:rPr>
          <w:t>7.</w:t>
        </w:r>
        <w:r>
          <w:rPr>
            <w:lang w:eastAsia="zh-CN"/>
          </w:rPr>
          <w:t>2</w:t>
        </w:r>
        <w:r w:rsidRPr="00C5192A">
          <w:rPr>
            <w:lang w:eastAsia="zh-CN"/>
          </w:rPr>
          <w:t>.1.</w:t>
        </w:r>
      </w:ins>
      <w:ins w:id="11" w:author="Ericsson_r1" w:date="2025-11-19T09:01:00Z" w16du:dateUtc="2025-11-19T08:01:00Z">
        <w:r w:rsidR="004C5EC6">
          <w:rPr>
            <w:lang w:eastAsia="zh-CN"/>
          </w:rPr>
          <w:t>2</w:t>
        </w:r>
      </w:ins>
      <w:ins w:id="12" w:author="Ericsson_r1" w:date="2025-11-19T09:00:00Z" w16du:dateUtc="2025-11-19T08:00:00Z">
        <w:r w:rsidRPr="00C5192A">
          <w:rPr>
            <w:lang w:eastAsia="zh-CN"/>
          </w:rPr>
          <w:tab/>
          <w:t xml:space="preserve">Impact to existing </w:t>
        </w:r>
      </w:ins>
      <w:ins w:id="13" w:author="Ericsson_r1" w:date="2025-11-19T09:02:00Z" w16du:dateUtc="2025-11-19T08:02:00Z">
        <w:r w:rsidR="00451178">
          <w:rPr>
            <w:lang w:eastAsia="zh-CN"/>
          </w:rPr>
          <w:t>ML model performance monitoring</w:t>
        </w:r>
      </w:ins>
      <w:ins w:id="14" w:author="Ericsson_r1" w:date="2025-11-19T09:00:00Z" w16du:dateUtc="2025-11-19T08:00:00Z">
        <w:r w:rsidRPr="00C5192A">
          <w:rPr>
            <w:lang w:eastAsia="zh-CN"/>
          </w:rPr>
          <w:t xml:space="preserve"> procedures</w:t>
        </w:r>
        <w:bookmarkEnd w:id="9"/>
      </w:ins>
    </w:p>
    <w:p w14:paraId="565449B2" w14:textId="2442E235" w:rsidR="00471E1D" w:rsidRPr="00C5192A" w:rsidRDefault="00471E1D" w:rsidP="00471E1D">
      <w:pPr>
        <w:rPr>
          <w:ins w:id="15" w:author="Ericsson_r1" w:date="2025-11-19T09:00:00Z" w16du:dateUtc="2025-11-19T08:00:00Z"/>
          <w:lang w:eastAsia="zh-CN"/>
        </w:rPr>
      </w:pPr>
      <w:ins w:id="16" w:author="Ericsson_r1" w:date="2025-11-19T09:00:00Z" w16du:dateUtc="2025-11-19T08:00:00Z">
        <w:r w:rsidRPr="00C5192A">
          <w:rPr>
            <w:lang w:val="en-US" w:eastAsia="zh-CN"/>
          </w:rPr>
          <w:t>The</w:t>
        </w:r>
      </w:ins>
      <w:ins w:id="17" w:author="Ericsson_r1" w:date="2025-11-19T09:03:00Z" w16du:dateUtc="2025-11-19T08:03:00Z">
        <w:r w:rsidR="00405913">
          <w:rPr>
            <w:lang w:val="en-US" w:eastAsia="zh-CN"/>
          </w:rPr>
          <w:t xml:space="preserve"> </w:t>
        </w:r>
      </w:ins>
      <w:ins w:id="18" w:author="Ericsson_r1" w:date="2025-11-19T09:00:00Z" w16du:dateUtc="2025-11-19T08:00:00Z">
        <w:r w:rsidRPr="00C5192A">
          <w:rPr>
            <w:lang w:val="en-US" w:eastAsia="zh-CN"/>
          </w:rPr>
          <w:t xml:space="preserve">procedures in </w:t>
        </w:r>
        <w:r w:rsidRPr="00C5192A">
          <w:rPr>
            <w:lang w:eastAsia="zh-CN"/>
          </w:rPr>
          <w:t xml:space="preserve">3GPP TS 23.482 </w:t>
        </w:r>
      </w:ins>
      <w:ins w:id="19" w:author="Ericsson_r1" w:date="2025-11-19T23:39:00Z" w16du:dateUtc="2025-11-19T22:39:00Z">
        <w:r w:rsidR="00B6103D">
          <w:rPr>
            <w:lang w:eastAsia="zh-CN"/>
          </w:rPr>
          <w:t>[</w:t>
        </w:r>
      </w:ins>
      <w:ins w:id="20" w:author="Ericsson_r1" w:date="2025-11-19T23:40:00Z" w16du:dateUtc="2025-11-19T22:40:00Z">
        <w:r w:rsidR="00C024EB">
          <w:rPr>
            <w:lang w:eastAsia="zh-CN"/>
          </w:rPr>
          <w:t>10</w:t>
        </w:r>
      </w:ins>
      <w:ins w:id="21" w:author="Ericsson_r1" w:date="2025-11-19T23:39:00Z" w16du:dateUtc="2025-11-19T22:39:00Z">
        <w:r w:rsidR="00B6103D">
          <w:rPr>
            <w:lang w:eastAsia="zh-CN"/>
          </w:rPr>
          <w:t xml:space="preserve">] </w:t>
        </w:r>
      </w:ins>
      <w:ins w:id="22" w:author="Ericsson_r1" w:date="2025-11-19T09:03:00Z" w16du:dateUtc="2025-11-19T08:03:00Z">
        <w:r w:rsidR="00405913">
          <w:rPr>
            <w:lang w:eastAsia="zh-CN"/>
          </w:rPr>
          <w:t>on ML model performance monitoring</w:t>
        </w:r>
        <w:r w:rsidR="00405913" w:rsidRPr="00C5192A">
          <w:rPr>
            <w:lang w:eastAsia="zh-CN"/>
          </w:rPr>
          <w:t xml:space="preserve"> </w:t>
        </w:r>
      </w:ins>
      <w:ins w:id="23" w:author="Ericsson_r1" w:date="2025-11-19T09:00:00Z" w16du:dateUtc="2025-11-19T08:00:00Z">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1E1D" w:rsidRPr="002344D1" w14:paraId="7DDA3A62" w14:textId="77777777" w:rsidTr="00D2202E">
        <w:trPr>
          <w:trHeight w:val="6369"/>
          <w:ins w:id="24" w:author="Ericsson_r1" w:date="2025-11-19T09:00:00Z"/>
        </w:trPr>
        <w:tc>
          <w:tcPr>
            <w:tcW w:w="9857" w:type="dxa"/>
            <w:tcBorders>
              <w:top w:val="single" w:sz="4" w:space="0" w:color="auto"/>
              <w:left w:val="single" w:sz="4" w:space="0" w:color="auto"/>
              <w:bottom w:val="single" w:sz="4" w:space="0" w:color="auto"/>
              <w:right w:val="single" w:sz="4" w:space="0" w:color="auto"/>
            </w:tcBorders>
          </w:tcPr>
          <w:p w14:paraId="3288F9BA" w14:textId="77777777" w:rsidR="00451178" w:rsidRDefault="00451178" w:rsidP="00451178">
            <w:pPr>
              <w:pStyle w:val="Heading2"/>
              <w:rPr>
                <w:ins w:id="25" w:author="Ericsson_r1" w:date="2025-11-19T09:02:00Z" w16du:dateUtc="2025-11-19T08:02:00Z"/>
                <w:lang w:val="en-IN"/>
              </w:rPr>
            </w:pPr>
            <w:bookmarkStart w:id="26" w:name="_Toc209998045"/>
            <w:ins w:id="27" w:author="Ericsson_r1" w:date="2025-11-19T09:02:00Z" w16du:dateUtc="2025-11-19T08:02:00Z">
              <w:r>
                <w:rPr>
                  <w:rFonts w:eastAsia="SimSun"/>
                  <w:lang w:val="en-US" w:eastAsia="zh-CN"/>
                </w:rPr>
                <w:lastRenderedPageBreak/>
                <w:t>8</w:t>
              </w:r>
              <w:r>
                <w:rPr>
                  <w:lang w:val="en-IN"/>
                </w:rPr>
                <w:t>.22</w:t>
              </w:r>
              <w:r>
                <w:rPr>
                  <w:lang w:val="en-IN"/>
                </w:rPr>
                <w:tab/>
              </w:r>
              <w:r>
                <w:t>ML model performance monitoring</w:t>
              </w:r>
              <w:bookmarkEnd w:id="26"/>
            </w:ins>
          </w:p>
          <w:p w14:paraId="4BE126D7" w14:textId="77777777" w:rsidR="00451178" w:rsidRDefault="00451178" w:rsidP="00451178">
            <w:pPr>
              <w:pStyle w:val="Heading3"/>
              <w:rPr>
                <w:ins w:id="28" w:author="Ericsson_r1" w:date="2025-11-19T09:02:00Z" w16du:dateUtc="2025-11-19T08:02:00Z"/>
                <w:lang w:val="en-IN"/>
              </w:rPr>
            </w:pPr>
            <w:bookmarkStart w:id="29" w:name="_Toc180512078"/>
            <w:bookmarkStart w:id="30" w:name="_Toc209998046"/>
            <w:ins w:id="31" w:author="Ericsson_r1" w:date="2025-11-19T09:02:00Z" w16du:dateUtc="2025-11-19T08:02:00Z">
              <w:r>
                <w:rPr>
                  <w:rFonts w:eastAsia="SimSun"/>
                  <w:lang w:val="en-US" w:eastAsia="zh-CN"/>
                </w:rPr>
                <w:t>8</w:t>
              </w:r>
              <w:r>
                <w:rPr>
                  <w:lang w:val="en-IN"/>
                </w:rPr>
                <w:t>.22.1</w:t>
              </w:r>
              <w:r>
                <w:rPr>
                  <w:lang w:val="en-IN"/>
                </w:rPr>
                <w:tab/>
                <w:t>General</w:t>
              </w:r>
              <w:bookmarkEnd w:id="29"/>
              <w:bookmarkEnd w:id="30"/>
            </w:ins>
          </w:p>
          <w:p w14:paraId="179BF0E2" w14:textId="45761288" w:rsidR="00451178" w:rsidRDefault="00451178" w:rsidP="00451178">
            <w:pPr>
              <w:rPr>
                <w:ins w:id="32" w:author="Ericsson_r1" w:date="2025-11-19T09:02:00Z" w16du:dateUtc="2025-11-19T08:02:00Z"/>
                <w:noProof/>
                <w:lang w:val="en-US"/>
              </w:rPr>
            </w:pPr>
            <w:ins w:id="33" w:author="Ericsson_r1" w:date="2025-11-19T09:02:00Z" w16du:dateUtc="2025-11-19T08:02:00Z">
              <w:r>
                <w:rPr>
                  <w:noProof/>
                  <w:lang w:val="en-US"/>
                </w:rPr>
                <w:t xml:space="preserve">The following clauses specify procedures, information flows, and APIs for </w:t>
              </w:r>
              <w:r>
                <w:t>ML model performance monitoring and potential degradation detection</w:t>
              </w:r>
            </w:ins>
            <w:ins w:id="34" w:author="Ericsson_r1" w:date="2025-11-19T09:04:00Z" w16du:dateUtc="2025-11-19T08:04:00Z">
              <w:r w:rsidR="00601B39">
                <w:t xml:space="preserve"> </w:t>
              </w:r>
              <w:r w:rsidR="00601B39" w:rsidRPr="000C37B7">
                <w:rPr>
                  <w:b/>
                  <w:bCs/>
                  <w:i/>
                  <w:iCs/>
                </w:rPr>
                <w:t>(e.g.</w:t>
              </w:r>
              <w:r w:rsidR="000C37B7" w:rsidRPr="000C37B7">
                <w:rPr>
                  <w:b/>
                  <w:bCs/>
                  <w:i/>
                  <w:iCs/>
                </w:rPr>
                <w:t xml:space="preserve"> </w:t>
              </w:r>
              <w:r w:rsidR="00601B39" w:rsidRPr="000C37B7">
                <w:rPr>
                  <w:b/>
                  <w:bCs/>
                  <w:i/>
                  <w:iCs/>
                </w:rPr>
                <w:t xml:space="preserve">data drift detection </w:t>
              </w:r>
            </w:ins>
            <w:ins w:id="35" w:author="Ericsson_r1" w:date="2025-11-19T09:06:00Z" w16du:dateUtc="2025-11-19T08:06:00Z">
              <w:r w:rsidR="000C37B7">
                <w:rPr>
                  <w:b/>
                  <w:bCs/>
                  <w:i/>
                  <w:iCs/>
                </w:rPr>
                <w:t>can be</w:t>
              </w:r>
            </w:ins>
            <w:ins w:id="36" w:author="Ericsson_r1" w:date="2025-11-19T09:04:00Z" w16du:dateUtc="2025-11-19T08:04:00Z">
              <w:r w:rsidR="00601B39" w:rsidRPr="000C37B7">
                <w:rPr>
                  <w:b/>
                  <w:bCs/>
                  <w:i/>
                  <w:iCs/>
                </w:rPr>
                <w:t xml:space="preserve"> used </w:t>
              </w:r>
            </w:ins>
            <w:ins w:id="37" w:author="Ericsson_r1" w:date="2025-11-19T09:05:00Z" w16du:dateUtc="2025-11-19T08:05:00Z">
              <w:r w:rsidR="000C37B7">
                <w:rPr>
                  <w:b/>
                  <w:bCs/>
                  <w:i/>
                  <w:iCs/>
                </w:rPr>
                <w:t>to support</w:t>
              </w:r>
            </w:ins>
            <w:ins w:id="38" w:author="Ericsson_r1" w:date="2025-11-19T09:04:00Z" w16du:dateUtc="2025-11-19T08:04:00Z">
              <w:r w:rsidR="00601B39" w:rsidRPr="000C37B7">
                <w:rPr>
                  <w:b/>
                  <w:bCs/>
                  <w:i/>
                  <w:iCs/>
                </w:rPr>
                <w:t xml:space="preserve"> </w:t>
              </w:r>
              <w:r w:rsidR="000C37B7" w:rsidRPr="000C37B7">
                <w:rPr>
                  <w:b/>
                  <w:bCs/>
                  <w:i/>
                  <w:iCs/>
                </w:rPr>
                <w:t>ML model performance</w:t>
              </w:r>
            </w:ins>
            <w:ins w:id="39" w:author="Ericsson_r1" w:date="2025-11-19T09:05:00Z" w16du:dateUtc="2025-11-19T08:05:00Z">
              <w:r w:rsidR="000C37B7">
                <w:rPr>
                  <w:b/>
                  <w:bCs/>
                  <w:i/>
                  <w:iCs/>
                </w:rPr>
                <w:t xml:space="preserve"> </w:t>
              </w:r>
              <w:r w:rsidR="000C37B7" w:rsidRPr="000C37B7">
                <w:rPr>
                  <w:b/>
                  <w:bCs/>
                  <w:i/>
                  <w:iCs/>
                </w:rPr>
                <w:t>monitoring</w:t>
              </w:r>
              <w:r w:rsidR="000C37B7">
                <w:rPr>
                  <w:b/>
                  <w:bCs/>
                  <w:i/>
                  <w:iCs/>
                </w:rPr>
                <w:t xml:space="preserve"> and potential degradation detection</w:t>
              </w:r>
            </w:ins>
            <w:ins w:id="40" w:author="Ericsson_r1" w:date="2025-11-19T09:04:00Z" w16du:dateUtc="2025-11-19T08:04:00Z">
              <w:r w:rsidR="00601B39" w:rsidRPr="000C37B7">
                <w:rPr>
                  <w:b/>
                  <w:bCs/>
                  <w:i/>
                  <w:iCs/>
                </w:rPr>
                <w:t>)</w:t>
              </w:r>
            </w:ins>
            <w:ins w:id="41" w:author="Ericsson_r1" w:date="2025-11-19T09:02:00Z" w16du:dateUtc="2025-11-19T08:02:00Z">
              <w:r>
                <w:rPr>
                  <w:noProof/>
                  <w:lang w:val="en-US"/>
                </w:rPr>
                <w:t xml:space="preserve">. </w:t>
              </w:r>
            </w:ins>
          </w:p>
          <w:p w14:paraId="5474BB5B" w14:textId="77777777" w:rsidR="00451178" w:rsidRDefault="00451178" w:rsidP="00451178">
            <w:pPr>
              <w:pStyle w:val="Heading3"/>
              <w:rPr>
                <w:ins w:id="42" w:author="Ericsson_r1" w:date="2025-11-19T09:02:00Z" w16du:dateUtc="2025-11-19T08:02:00Z"/>
                <w:lang w:val="en-IN"/>
              </w:rPr>
            </w:pPr>
            <w:bookmarkStart w:id="43" w:name="_Toc180512079"/>
            <w:bookmarkStart w:id="44" w:name="_Toc209998047"/>
            <w:ins w:id="45" w:author="Ericsson_r1" w:date="2025-11-19T09:02:00Z" w16du:dateUtc="2025-11-19T08:02:00Z">
              <w:r>
                <w:rPr>
                  <w:rFonts w:eastAsia="SimSun"/>
                  <w:lang w:val="en-US" w:eastAsia="zh-CN"/>
                </w:rPr>
                <w:t>8</w:t>
              </w:r>
              <w:r>
                <w:rPr>
                  <w:lang w:val="en-IN"/>
                </w:rPr>
                <w:t>.22.</w:t>
              </w:r>
              <w:r>
                <w:rPr>
                  <w:rFonts w:eastAsia="SimSun"/>
                  <w:lang w:val="en-US" w:eastAsia="zh-CN"/>
                </w:rPr>
                <w:t>2</w:t>
              </w:r>
              <w:r>
                <w:rPr>
                  <w:lang w:val="en-IN"/>
                </w:rPr>
                <w:tab/>
                <w:t>Procedure</w:t>
              </w:r>
              <w:bookmarkEnd w:id="43"/>
              <w:bookmarkEnd w:id="44"/>
            </w:ins>
          </w:p>
          <w:p w14:paraId="1D44872D" w14:textId="77777777" w:rsidR="00451178" w:rsidRDefault="00451178" w:rsidP="00451178">
            <w:pPr>
              <w:rPr>
                <w:ins w:id="46" w:author="Ericsson_r1" w:date="2025-11-19T09:02:00Z" w16du:dateUtc="2025-11-19T08:02:00Z"/>
                <w:lang w:eastAsia="zh-CN"/>
              </w:rPr>
            </w:pPr>
            <w:ins w:id="47" w:author="Ericsson_r1" w:date="2025-11-19T09:02:00Z" w16du:dateUtc="2025-11-19T08:02:00Z">
              <w:r>
                <w:rPr>
                  <w:lang w:eastAsia="zh-CN"/>
                </w:rPr>
                <w:t>Pre-conditions:</w:t>
              </w:r>
            </w:ins>
          </w:p>
          <w:p w14:paraId="69027926" w14:textId="77777777" w:rsidR="00451178" w:rsidRDefault="00451178" w:rsidP="00451178">
            <w:pPr>
              <w:pStyle w:val="B1"/>
              <w:rPr>
                <w:ins w:id="48" w:author="Ericsson_r1" w:date="2025-11-20T13:55:00Z" w16du:dateUtc="2025-11-20T12:55:00Z"/>
                <w:lang w:val="en-US" w:eastAsia="zh-CN"/>
              </w:rPr>
            </w:pPr>
            <w:ins w:id="49" w:author="Ericsson_r1" w:date="2025-11-19T09:02:00Z" w16du:dateUtc="2025-11-19T08:02:00Z">
              <w:r>
                <w:rPr>
                  <w:lang w:eastAsia="zh-CN"/>
                </w:rPr>
                <w:t>1.</w:t>
              </w:r>
              <w:r>
                <w:rPr>
                  <w:lang w:eastAsia="zh-CN"/>
                </w:rPr>
                <w:tab/>
              </w:r>
              <w:r>
                <w:rPr>
                  <w:lang w:val="en-US" w:eastAsia="zh-CN"/>
                </w:rPr>
                <w:t>One or more AIMLE services (at the AIMLE server or clients) using the given ML model are ongoing.</w:t>
              </w:r>
            </w:ins>
          </w:p>
          <w:p w14:paraId="5741FEEA" w14:textId="7058DD48" w:rsidR="00153250" w:rsidRDefault="008D77BF" w:rsidP="008D77BF">
            <w:pPr>
              <w:pStyle w:val="B1"/>
              <w:jc w:val="center"/>
              <w:rPr>
                <w:ins w:id="50" w:author="Ericsson_r1" w:date="2025-11-19T09:02:00Z" w16du:dateUtc="2025-11-19T08:02:00Z"/>
                <w:lang w:val="en-US" w:eastAsia="zh-CN"/>
              </w:rPr>
            </w:pPr>
            <w:ins w:id="51" w:author="Ericsson_r1" w:date="2025-11-20T13:55:00Z" w16du:dateUtc="2025-11-20T12:55:00Z">
              <w:del w:id="52" w:author="Ericsson" w:date="2025-11-20T13:56:00Z" w16du:dateUtc="2025-11-20T12:56:00Z">
                <w:r w:rsidDel="008D77BF">
                  <w:object w:dxaOrig="6315" w:dyaOrig="4785" w14:anchorId="2FDD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39pt" o:ole="">
                      <v:imagedata r:id="rId10" o:title=""/>
                    </v:shape>
                    <o:OLEObject Type="Embed" ProgID="Visio.Drawing.15" ShapeID="_x0000_i1025" DrawAspect="Content" ObjectID="_1825165310" r:id="rId11"/>
                  </w:object>
                </w:r>
              </w:del>
            </w:ins>
          </w:p>
          <w:bookmarkStart w:id="53" w:name="_Toc180512081"/>
          <w:p w14:paraId="1EEEA2AA" w14:textId="40DB3B4F" w:rsidR="00451178" w:rsidRDefault="0037188A" w:rsidP="00451178">
            <w:pPr>
              <w:pStyle w:val="TH"/>
              <w:rPr>
                <w:ins w:id="54" w:author="Ericsson_r1" w:date="2025-11-19T09:02:00Z" w16du:dateUtc="2025-11-19T08:02:00Z"/>
                <w:lang w:eastAsia="zh-CN"/>
              </w:rPr>
            </w:pPr>
            <w:ins w:id="55" w:author="Ericsson_r1" w:date="2025-11-19T09:02:00Z" w16du:dateUtc="2025-11-19T08:02:00Z">
              <w:r>
                <w:object w:dxaOrig="9270" w:dyaOrig="7031" w14:anchorId="5A2402B7">
                  <v:shape id="_x0000_i1026" type="#_x0000_t75" style="width:464.5pt;height:351pt" o:ole="">
                    <v:imagedata r:id="rId12" o:title=""/>
                  </v:shape>
                  <o:OLEObject Type="Embed" ProgID="Visio.Drawing.15" ShapeID="_x0000_i1026" DrawAspect="Content" ObjectID="_1825165311" r:id="rId13"/>
                </w:object>
              </w:r>
            </w:ins>
          </w:p>
          <w:p w14:paraId="43E310E6" w14:textId="77777777" w:rsidR="00451178" w:rsidRDefault="00451178" w:rsidP="00451178">
            <w:pPr>
              <w:pStyle w:val="TF"/>
              <w:rPr>
                <w:ins w:id="56" w:author="Ericsson_r1" w:date="2025-11-19T09:02:00Z" w16du:dateUtc="2025-11-19T08:02:00Z"/>
              </w:rPr>
            </w:pPr>
            <w:ins w:id="57" w:author="Ericsson_r1" w:date="2025-11-19T09:02:00Z" w16du:dateUtc="2025-11-19T08:02:00Z">
              <w:r>
                <w:t>Figure 8.22.2-1: ML model performance monitoring</w:t>
              </w:r>
            </w:ins>
          </w:p>
          <w:p w14:paraId="790C29C8" w14:textId="06E1612F" w:rsidR="00451178" w:rsidRDefault="00451178" w:rsidP="00451178">
            <w:pPr>
              <w:pStyle w:val="B1"/>
              <w:rPr>
                <w:ins w:id="58" w:author="Ericsson_r1" w:date="2025-11-19T09:02:00Z" w16du:dateUtc="2025-11-19T08:02:00Z"/>
                <w:lang w:eastAsia="zh-CN"/>
              </w:rPr>
            </w:pPr>
            <w:ins w:id="59" w:author="Ericsson_r1" w:date="2025-11-19T09:02:00Z" w16du:dateUtc="2025-11-19T08:02:00Z">
              <w:r>
                <w:rPr>
                  <w:lang w:eastAsia="zh-CN"/>
                </w:rPr>
                <w:t>1.</w:t>
              </w:r>
              <w:r>
                <w:rPr>
                  <w:lang w:eastAsia="zh-CN"/>
                </w:rPr>
                <w:tab/>
                <w:t>The VAL server sends an ML model performance monitoring subscription request to AIMLE server, requesting to assist in monitoring the ML model performance. This request consists of ML model information and optionally the AIML service information, etc.</w:t>
              </w:r>
            </w:ins>
          </w:p>
          <w:p w14:paraId="62ABE2E1" w14:textId="77777777" w:rsidR="00451178" w:rsidRDefault="00451178" w:rsidP="00451178">
            <w:pPr>
              <w:pStyle w:val="B1"/>
              <w:rPr>
                <w:ins w:id="60" w:author="Ericsson_r1" w:date="2025-11-19T09:02:00Z" w16du:dateUtc="2025-11-19T08:02:00Z"/>
                <w:lang w:eastAsia="zh-CN"/>
              </w:rPr>
            </w:pPr>
            <w:ins w:id="61" w:author="Ericsson_r1" w:date="2025-11-19T09:02:00Z" w16du:dateUtc="2025-11-19T08:02:00Z">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performance monitoring request. </w:t>
              </w:r>
            </w:ins>
          </w:p>
          <w:p w14:paraId="772BAA13" w14:textId="77777777" w:rsidR="00451178" w:rsidRDefault="00451178" w:rsidP="00451178">
            <w:pPr>
              <w:pStyle w:val="B1"/>
              <w:rPr>
                <w:ins w:id="62" w:author="Ericsson_r1" w:date="2025-11-19T09:02:00Z" w16du:dateUtc="2025-11-19T08:02:00Z"/>
                <w:lang w:eastAsia="zh-CN"/>
              </w:rPr>
            </w:pPr>
            <w:ins w:id="63" w:author="Ericsson_r1" w:date="2025-11-19T09:02:00Z" w16du:dateUtc="2025-11-19T08:02:00Z">
              <w:r>
                <w:rPr>
                  <w:lang w:eastAsia="zh-CN"/>
                </w:rPr>
                <w:t>3.</w:t>
              </w:r>
              <w:r>
                <w:rPr>
                  <w:lang w:eastAsia="zh-CN"/>
                </w:rPr>
                <w:tab/>
                <w:t>If the VAL server is authorized, AIMLE server returns the success response, otherwise a failure response indication the reason for failure.</w:t>
              </w:r>
            </w:ins>
          </w:p>
          <w:p w14:paraId="6128A106" w14:textId="77777777" w:rsidR="00451178" w:rsidRDefault="00451178" w:rsidP="00451178">
            <w:pPr>
              <w:pStyle w:val="B1"/>
              <w:rPr>
                <w:ins w:id="64" w:author="Ericsson_r1" w:date="2025-11-19T09:02:00Z" w16du:dateUtc="2025-11-19T08:02:00Z"/>
                <w:lang w:eastAsia="zh-CN"/>
              </w:rPr>
            </w:pPr>
            <w:ins w:id="65" w:author="Ericsson_r1" w:date="2025-11-19T09:02:00Z" w16du:dateUtc="2025-11-19T08:02:00Z">
              <w:r>
                <w:rPr>
                  <w:lang w:eastAsia="zh-CN"/>
                </w:rPr>
                <w:t>4.</w:t>
              </w:r>
              <w:r>
                <w:rPr>
                  <w:lang w:eastAsia="zh-CN"/>
                </w:rPr>
                <w:tab/>
                <w:t xml:space="preserve">The AIMLE server identifies the AIMLE services which are utilizing the requested ML model. Such AIMLE services can be an ML model training service or an HFL service at the AIMLE server or clients. </w:t>
              </w:r>
            </w:ins>
          </w:p>
          <w:p w14:paraId="6EB64269" w14:textId="77777777" w:rsidR="00451178" w:rsidRDefault="00451178" w:rsidP="00451178">
            <w:pPr>
              <w:pStyle w:val="NO"/>
              <w:ind w:left="284" w:firstLine="0"/>
              <w:rPr>
                <w:ins w:id="66" w:author="Ericsson_r1" w:date="2025-11-19T09:02:00Z" w16du:dateUtc="2025-11-19T08:02:00Z"/>
                <w:lang w:eastAsia="zh-CN"/>
              </w:rPr>
            </w:pPr>
            <w:ins w:id="67" w:author="Ericsson_r1" w:date="2025-11-19T09:02:00Z" w16du:dateUtc="2025-11-19T08:02:00Z">
              <w:r>
                <w:rPr>
                  <w:lang w:eastAsia="zh-CN"/>
                </w:rPr>
                <w:t>The identification of the AIMLE services may be performed via fetching ML model information from the ML repository using ML model management procedure as in clause 8.11.3.</w:t>
              </w:r>
            </w:ins>
          </w:p>
          <w:p w14:paraId="611EB12D" w14:textId="12F477E3" w:rsidR="00451178" w:rsidRDefault="00451178" w:rsidP="00451178">
            <w:pPr>
              <w:pStyle w:val="B1"/>
              <w:ind w:left="284" w:firstLine="0"/>
              <w:rPr>
                <w:ins w:id="68" w:author="Ericsson_r1" w:date="2025-11-20T13:40:00Z" w16du:dateUtc="2025-11-20T12:40:00Z"/>
                <w:szCs w:val="24"/>
              </w:rPr>
            </w:pPr>
            <w:ins w:id="69" w:author="Ericsson_r1" w:date="2025-11-19T09:02:00Z" w16du:dateUtc="2025-11-19T08:02:00Z">
              <w:r>
                <w:rPr>
                  <w:lang w:eastAsia="zh-CN"/>
                </w:rPr>
                <w:t>Then, 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w:t>
              </w:r>
            </w:ins>
            <w:ins w:id="70" w:author="Ericsson_r1" w:date="2025-11-19T09:08:00Z" w16du:dateUtc="2025-11-19T08:08:00Z">
              <w:r w:rsidR="00A94BB2" w:rsidRPr="00A94BB2">
                <w:rPr>
                  <w:b/>
                  <w:bCs/>
                  <w:i/>
                  <w:iCs/>
                  <w:lang w:eastAsia="zh-CN"/>
                </w:rPr>
                <w:t>on</w:t>
              </w:r>
              <w:r w:rsidR="00A94BB2">
                <w:rPr>
                  <w:lang w:eastAsia="zh-CN"/>
                </w:rPr>
                <w:t xml:space="preserve"> </w:t>
              </w:r>
            </w:ins>
            <w:ins w:id="71" w:author="Ericsson_r1" w:date="2025-11-19T09:02:00Z" w16du:dateUtc="2025-11-19T08:02:00Z">
              <w:r>
                <w:rPr>
                  <w:lang w:eastAsia="zh-CN"/>
                </w:rPr>
                <w:t xml:space="preserve">performing an operation based on the target ML model (e.g., based on </w:t>
              </w:r>
              <w:r>
                <w:rPr>
                  <w:color w:val="000000"/>
                </w:rPr>
                <w:t>step 7 of procedure in clause 8.12.2 or step 6 of procedure in clause 8.15.2)</w:t>
              </w:r>
              <w:r>
                <w:rPr>
                  <w:lang w:eastAsia="zh-CN"/>
                </w:rPr>
                <w:t xml:space="preserve">, with </w:t>
              </w:r>
              <w:r>
                <w:rPr>
                  <w:szCs w:val="24"/>
                </w:rPr>
                <w:t>an expected or experienced deviation of the required performance of the AIMLE service.</w:t>
              </w:r>
            </w:ins>
          </w:p>
          <w:p w14:paraId="71859245" w14:textId="646EF864" w:rsidR="00F33FD0" w:rsidRPr="00F6063F" w:rsidRDefault="00F33FD0" w:rsidP="00F6063F">
            <w:pPr>
              <w:pStyle w:val="B1"/>
              <w:rPr>
                <w:ins w:id="72" w:author="Ericsson_r1" w:date="2025-11-19T09:02:00Z" w16du:dateUtc="2025-11-19T08:02:00Z"/>
                <w:b/>
                <w:bCs/>
                <w:i/>
                <w:iCs/>
              </w:rPr>
            </w:pPr>
            <w:ins w:id="73" w:author="Ericsson_r1" w:date="2025-11-20T13:40:00Z" w16du:dateUtc="2025-11-20T12:40:00Z">
              <w:r w:rsidRPr="00F6063F">
                <w:rPr>
                  <w:b/>
                  <w:bCs/>
                  <w:i/>
                  <w:iCs/>
                </w:rPr>
                <w:t>4a.</w:t>
              </w:r>
              <w:r w:rsidR="002519FA" w:rsidRPr="00F6063F">
                <w:rPr>
                  <w:b/>
                  <w:bCs/>
                  <w:i/>
                  <w:iCs/>
                </w:rPr>
                <w:t xml:space="preserve"> The AIMLE server sends Client data processing trigger requests to AIMLE clients</w:t>
              </w:r>
            </w:ins>
            <w:ins w:id="74" w:author="Ericsson_r1" w:date="2025-11-20T13:41:00Z" w16du:dateUtc="2025-11-20T12:41:00Z">
              <w:r w:rsidR="002519FA" w:rsidRPr="00F6063F">
                <w:rPr>
                  <w:b/>
                  <w:bCs/>
                  <w:i/>
                  <w:iCs/>
                </w:rPr>
                <w:t>, for data drift detection</w:t>
              </w:r>
            </w:ins>
            <w:ins w:id="75" w:author="Ericsson_r1" w:date="2025-11-20T13:50:00Z" w16du:dateUtc="2025-11-20T12:50:00Z">
              <w:r w:rsidR="00D65FFA">
                <w:rPr>
                  <w:b/>
                  <w:bCs/>
                  <w:i/>
                  <w:iCs/>
                </w:rPr>
                <w:t xml:space="preserve"> (as </w:t>
              </w:r>
              <w:r w:rsidR="00D81EBA">
                <w:rPr>
                  <w:b/>
                  <w:bCs/>
                  <w:i/>
                  <w:iCs/>
                </w:rPr>
                <w:t>step</w:t>
              </w:r>
              <w:r w:rsidR="00D81EBA" w:rsidRPr="00F6063F">
                <w:rPr>
                  <w:b/>
                  <w:bCs/>
                  <w:i/>
                  <w:iCs/>
                </w:rPr>
                <w:t> </w:t>
              </w:r>
              <w:r w:rsidR="00D81EBA">
                <w:rPr>
                  <w:b/>
                  <w:bCs/>
                  <w:i/>
                  <w:iCs/>
                </w:rPr>
                <w:t>4</w:t>
              </w:r>
            </w:ins>
            <w:ins w:id="76" w:author="Ericsson_r1" w:date="2025-11-20T13:51:00Z" w16du:dateUtc="2025-11-20T12:51:00Z">
              <w:r w:rsidR="00D81EBA" w:rsidRPr="00F6063F">
                <w:rPr>
                  <w:b/>
                  <w:bCs/>
                  <w:i/>
                  <w:iCs/>
                </w:rPr>
                <w:t xml:space="preserve"> of procedure in clause 7.2.1.1</w:t>
              </w:r>
            </w:ins>
            <w:ins w:id="77" w:author="Ericsson_r1" w:date="2025-11-20T13:50:00Z" w16du:dateUtc="2025-11-20T12:50:00Z">
              <w:r w:rsidR="00D65FFA">
                <w:rPr>
                  <w:b/>
                  <w:bCs/>
                  <w:i/>
                  <w:iCs/>
                </w:rPr>
                <w:t>)</w:t>
              </w:r>
            </w:ins>
            <w:ins w:id="78" w:author="Ericsson_r1" w:date="2025-11-20T13:40:00Z" w16du:dateUtc="2025-11-20T12:40:00Z">
              <w:r w:rsidR="002519FA" w:rsidRPr="00F6063F">
                <w:rPr>
                  <w:b/>
                  <w:bCs/>
                  <w:i/>
                  <w:iCs/>
                </w:rPr>
                <w:t>.</w:t>
              </w:r>
            </w:ins>
            <w:ins w:id="79" w:author="Ericsson_r1" w:date="2025-11-20T13:41:00Z" w16du:dateUtc="2025-11-20T12:41:00Z">
              <w:r w:rsidR="002519FA" w:rsidRPr="00F6063F">
                <w:rPr>
                  <w:b/>
                  <w:bCs/>
                  <w:i/>
                  <w:iCs/>
                </w:rPr>
                <w:t xml:space="preserve"> This step includes </w:t>
              </w:r>
            </w:ins>
            <w:ins w:id="80" w:author="Ericsson_r1" w:date="2025-11-20T13:42:00Z" w16du:dateUtc="2025-11-20T12:42:00Z">
              <w:r w:rsidR="002519FA" w:rsidRPr="00F6063F">
                <w:rPr>
                  <w:b/>
                  <w:bCs/>
                  <w:i/>
                  <w:iCs/>
                </w:rPr>
                <w:t>receiving data drift detection results from one or more AIMLE clients</w:t>
              </w:r>
            </w:ins>
            <w:ins w:id="81" w:author="Ericsson_r1" w:date="2025-11-20T13:43:00Z" w16du:dateUtc="2025-11-20T12:43:00Z">
              <w:r w:rsidR="00F64C4B" w:rsidRPr="00F6063F">
                <w:rPr>
                  <w:b/>
                  <w:bCs/>
                  <w:i/>
                  <w:iCs/>
                </w:rPr>
                <w:t xml:space="preserve"> for</w:t>
              </w:r>
            </w:ins>
            <w:ins w:id="82" w:author="Ericsson_r1" w:date="2025-11-20T13:41:00Z" w16du:dateUtc="2025-11-20T12:41:00Z">
              <w:r w:rsidR="002519FA" w:rsidRPr="00F6063F">
                <w:rPr>
                  <w:b/>
                  <w:bCs/>
                  <w:i/>
                  <w:iCs/>
                </w:rPr>
                <w:t xml:space="preserve"> the target ML model (</w:t>
              </w:r>
            </w:ins>
            <w:ins w:id="83" w:author="Ericsson_r1" w:date="2025-11-20T13:44:00Z" w16du:dateUtc="2025-11-20T12:44:00Z">
              <w:r w:rsidR="00F64C4B" w:rsidRPr="00F6063F">
                <w:rPr>
                  <w:b/>
                  <w:bCs/>
                  <w:i/>
                  <w:iCs/>
                </w:rPr>
                <w:t>based on steps </w:t>
              </w:r>
            </w:ins>
            <w:ins w:id="84" w:author="Ericsson_r1" w:date="2025-11-20T13:51:00Z" w16du:dateUtc="2025-11-20T12:51:00Z">
              <w:r w:rsidR="00DC35E4">
                <w:rPr>
                  <w:b/>
                  <w:bCs/>
                  <w:i/>
                  <w:iCs/>
                </w:rPr>
                <w:t>5</w:t>
              </w:r>
            </w:ins>
            <w:ins w:id="85" w:author="Ericsson_r1" w:date="2025-11-20T13:44:00Z" w16du:dateUtc="2025-11-20T12:44:00Z">
              <w:r w:rsidR="00F64C4B" w:rsidRPr="00F6063F">
                <w:rPr>
                  <w:b/>
                  <w:bCs/>
                  <w:i/>
                  <w:iCs/>
                </w:rPr>
                <w:t>-6 of procedure in clause 7.2.1.1</w:t>
              </w:r>
            </w:ins>
            <w:ins w:id="86" w:author="Ericsson_r1" w:date="2025-11-20T13:41:00Z" w16du:dateUtc="2025-11-20T12:41:00Z">
              <w:r w:rsidR="002519FA" w:rsidRPr="00F6063F">
                <w:rPr>
                  <w:b/>
                  <w:bCs/>
                  <w:i/>
                  <w:iCs/>
                </w:rPr>
                <w:t>)</w:t>
              </w:r>
            </w:ins>
            <w:ins w:id="87" w:author="Ericsson_r1" w:date="2025-11-20T13:44:00Z" w16du:dateUtc="2025-11-20T12:44:00Z">
              <w:r w:rsidR="00F64C4B" w:rsidRPr="00F6063F">
                <w:rPr>
                  <w:b/>
                  <w:bCs/>
                  <w:i/>
                  <w:iCs/>
                </w:rPr>
                <w:t>.</w:t>
              </w:r>
            </w:ins>
          </w:p>
          <w:p w14:paraId="717FEF13" w14:textId="7B51F56A" w:rsidR="00451178" w:rsidRDefault="00451178" w:rsidP="00451178">
            <w:pPr>
              <w:pStyle w:val="B1"/>
              <w:rPr>
                <w:ins w:id="88" w:author="Ericsson_r1" w:date="2025-11-19T09:02:00Z" w16du:dateUtc="2025-11-19T08:02:00Z"/>
                <w:lang w:eastAsia="zh-CN"/>
              </w:rPr>
            </w:pPr>
            <w:ins w:id="89" w:author="Ericsson_r1" w:date="2025-11-19T09:02:00Z" w16du:dateUtc="2025-11-19T08:02:00Z">
              <w:r>
                <w:rPr>
                  <w:lang w:eastAsia="zh-CN"/>
                </w:rPr>
                <w:lastRenderedPageBreak/>
                <w:t>5.</w:t>
              </w:r>
              <w:r>
                <w:rPr>
                  <w:lang w:eastAsia="zh-CN"/>
                </w:rPr>
                <w:tab/>
                <w:t xml:space="preserve">The AIMLE server detects an expected ML model degradation (e.g., model drift, data drift) based on the </w:t>
              </w:r>
              <w:r>
                <w:rPr>
                  <w:szCs w:val="24"/>
                </w:rPr>
                <w:t xml:space="preserve">deviation of the performance of the AIMLE service </w:t>
              </w:r>
            </w:ins>
            <w:ins w:id="90" w:author="Ericsson_r1" w:date="2025-11-19T10:36:00Z" w16du:dateUtc="2025-11-19T09:36:00Z">
              <w:r w:rsidR="001F154B" w:rsidRPr="001F154B">
                <w:rPr>
                  <w:b/>
                  <w:bCs/>
                  <w:i/>
                  <w:iCs/>
                  <w:szCs w:val="24"/>
                </w:rPr>
                <w:t>and/or the d</w:t>
              </w:r>
              <w:r w:rsidR="001F154B" w:rsidRPr="0073125A">
                <w:rPr>
                  <w:b/>
                  <w:bCs/>
                  <w:i/>
                  <w:iCs/>
                  <w:szCs w:val="24"/>
                </w:rPr>
                <w:t xml:space="preserve">ata drift detection results </w:t>
              </w:r>
            </w:ins>
            <w:ins w:id="91" w:author="Ericsson_r1" w:date="2025-11-19T09:02:00Z" w16du:dateUtc="2025-11-19T08:02:00Z">
              <w:r>
                <w:rPr>
                  <w:szCs w:val="24"/>
                </w:rPr>
                <w:t xml:space="preserve">as indicated in step 4. </w:t>
              </w:r>
            </w:ins>
          </w:p>
          <w:p w14:paraId="5403A30A" w14:textId="77777777" w:rsidR="00451178" w:rsidRDefault="00451178" w:rsidP="00451178">
            <w:pPr>
              <w:pStyle w:val="B1"/>
              <w:rPr>
                <w:ins w:id="92" w:author="Ericsson_r1" w:date="2025-11-19T09:02:00Z" w16du:dateUtc="2025-11-19T08:02:00Z"/>
                <w:szCs w:val="24"/>
              </w:rPr>
            </w:pPr>
            <w:ins w:id="93" w:author="Ericsson_r1" w:date="2025-11-19T09:02:00Z" w16du:dateUtc="2025-11-19T08:02:00Z">
              <w:r>
                <w:rPr>
                  <w:lang w:eastAsia="zh-CN"/>
                </w:rPr>
                <w:t>6.</w:t>
              </w:r>
              <w:r>
                <w:rPr>
                  <w:lang w:eastAsia="zh-CN"/>
                </w:rPr>
                <w:tab/>
                <w:t xml:space="preserve">The AIMLE server </w:t>
              </w:r>
              <w:r>
                <w:rPr>
                  <w:szCs w:val="24"/>
                </w:rPr>
                <w:t xml:space="preserve">based on the expected ML model degradation, it may also indicate and execute a trigger action to ensure meeting the AIMLE service requirement. </w:t>
              </w:r>
            </w:ins>
          </w:p>
          <w:p w14:paraId="2A928948" w14:textId="77777777" w:rsidR="00451178" w:rsidRDefault="00451178" w:rsidP="00451178">
            <w:pPr>
              <w:pStyle w:val="B1"/>
              <w:ind w:left="284" w:firstLine="0"/>
              <w:rPr>
                <w:ins w:id="94" w:author="Ericsson_r1" w:date="2025-11-19T09:02:00Z" w16du:dateUtc="2025-11-19T08:02:00Z"/>
                <w:szCs w:val="24"/>
              </w:rPr>
            </w:pPr>
            <w:ins w:id="95" w:author="Ericsson_r1" w:date="2025-11-19T09:02:00Z" w16du:dateUtc="2025-11-19T08:02:00Z">
              <w:r>
                <w:rPr>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ins>
          </w:p>
          <w:p w14:paraId="52A9500B" w14:textId="77777777" w:rsidR="00451178" w:rsidRDefault="00451178" w:rsidP="00451178">
            <w:pPr>
              <w:pStyle w:val="NO"/>
              <w:rPr>
                <w:ins w:id="96" w:author="Ericsson_r1" w:date="2025-11-19T09:02:00Z" w16du:dateUtc="2025-11-19T08:02:00Z"/>
                <w:lang w:val="en-US" w:eastAsia="zh-CN"/>
              </w:rPr>
            </w:pPr>
            <w:ins w:id="97" w:author="Ericsson_r1" w:date="2025-11-19T09:02:00Z" w16du:dateUtc="2025-11-19T08:02:00Z">
              <w:r>
                <w:rPr>
                  <w:szCs w:val="24"/>
                </w:rPr>
                <w:t>NOTE:</w:t>
              </w:r>
              <w:r>
                <w:rPr>
                  <w:szCs w:val="24"/>
                </w:rPr>
                <w:tab/>
                <w:t xml:space="preserve">If this action involves </w:t>
              </w:r>
              <w:r>
                <w:t>re-selecting an AIMLE client for the AIMLE service, this is based on the procedure defined in clause 8.9.</w:t>
              </w:r>
            </w:ins>
          </w:p>
          <w:p w14:paraId="5AC2CA5D" w14:textId="4EB5429C" w:rsidR="00471E1D" w:rsidRPr="00451178" w:rsidRDefault="00451178" w:rsidP="00A42BD8">
            <w:pPr>
              <w:pStyle w:val="B1"/>
              <w:rPr>
                <w:ins w:id="98" w:author="Ericsson_r1" w:date="2025-11-19T09:00:00Z" w16du:dateUtc="2025-11-19T08:00:00Z"/>
                <w:lang w:eastAsia="zh-CN"/>
              </w:rPr>
            </w:pPr>
            <w:ins w:id="99" w:author="Ericsson_r1" w:date="2025-11-19T09:02:00Z" w16du:dateUtc="2025-11-19T08:02:00Z">
              <w:r>
                <w:rPr>
                  <w:lang w:eastAsia="zh-CN"/>
                </w:rPr>
                <w:t>7.</w:t>
              </w:r>
              <w:r>
                <w:rPr>
                  <w:lang w:eastAsia="zh-CN"/>
                </w:rPr>
                <w:tab/>
                <w:t>The AIMLE server notifies the VAL server on the expected ML model degradation and if requested the triggered adaptation of the AIMLE service.</w:t>
              </w:r>
            </w:ins>
            <w:bookmarkEnd w:id="53"/>
          </w:p>
        </w:tc>
      </w:tr>
    </w:tbl>
    <w:p w14:paraId="52295D39" w14:textId="77777777" w:rsidR="0060446D" w:rsidRDefault="0060446D" w:rsidP="0060446D"/>
    <w:p w14:paraId="0C8EF4CC" w14:textId="63BCBAE2" w:rsidR="0060446D" w:rsidRPr="0060446D" w:rsidRDefault="0060446D" w:rsidP="006044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BFB7CC3" w14:textId="3B9A9EAE" w:rsidR="0055516A" w:rsidRPr="002344D1" w:rsidRDefault="0055516A" w:rsidP="0055516A">
      <w:pPr>
        <w:pStyle w:val="Heading3"/>
      </w:pPr>
      <w:r w:rsidRPr="002344D1">
        <w:t>7.2.2</w:t>
      </w:r>
      <w:r w:rsidRPr="002344D1">
        <w:tab/>
        <w:t>Architecture Impacts</w:t>
      </w:r>
      <w:bookmarkEnd w:id="1"/>
      <w:bookmarkEnd w:id="2"/>
    </w:p>
    <w:p w14:paraId="37F8A7CB" w14:textId="633AA551" w:rsidR="00940E36" w:rsidDel="00F5787F" w:rsidRDefault="0055516A" w:rsidP="0055516A">
      <w:pPr>
        <w:pStyle w:val="EditorsNote"/>
        <w:rPr>
          <w:del w:id="100" w:author="Ericsson" w:date="2025-11-09T17:09:00Z" w16du:dateUtc="2025-11-09T16:09:00Z"/>
          <w:lang w:eastAsia="zh-CN"/>
        </w:rPr>
      </w:pPr>
      <w:del w:id="101" w:author="Ericsson" w:date="2025-11-09T17:09:00Z" w16du:dateUtc="2025-11-09T16:09:00Z">
        <w:r w:rsidRPr="00C5192A" w:rsidDel="00F5787F">
          <w:rPr>
            <w:lang w:eastAsia="zh-CN"/>
          </w:rPr>
          <w:delText>Editor</w:delText>
        </w:r>
        <w:r w:rsidRPr="00B74E82" w:rsidDel="00F5787F">
          <w:rPr>
            <w:lang w:eastAsia="zh-CN"/>
          </w:rPr>
          <w:delText>'</w:delText>
        </w:r>
        <w:r w:rsidRPr="00C5192A" w:rsidDel="00F5787F">
          <w:rPr>
            <w:lang w:eastAsia="zh-CN"/>
          </w:rPr>
          <w:delText>s Note:</w:delText>
        </w:r>
        <w:r w:rsidRPr="00C5192A" w:rsidDel="00F5787F">
          <w:rPr>
            <w:lang w:eastAsia="zh-CN"/>
          </w:rPr>
          <w:tab/>
          <w:delText>The architecture impacts of the solution is FFS.</w:delText>
        </w:r>
      </w:del>
      <w:ins w:id="102" w:author="Flávio Brito" w:date="2025-11-04T13:14:00Z" w16du:dateUtc="2025-11-04T12:14:00Z">
        <w:del w:id="103" w:author="Ericsson" w:date="2025-11-09T17:09:00Z" w16du:dateUtc="2025-11-09T16:09:00Z">
          <w:r w:rsidR="00DA13E7" w:rsidDel="00F5787F">
            <w:rPr>
              <w:lang w:eastAsia="zh-CN"/>
            </w:rPr>
            <w:delText xml:space="preserve"> </w:delText>
          </w:r>
        </w:del>
      </w:ins>
    </w:p>
    <w:p w14:paraId="0ABA5A56" w14:textId="765FA6BE" w:rsidR="00F5787F" w:rsidRPr="00C5192A" w:rsidRDefault="00F5787F" w:rsidP="00E8142F">
      <w:pPr>
        <w:rPr>
          <w:ins w:id="104" w:author="Ericsson" w:date="2025-11-09T17:09:00Z" w16du:dateUtc="2025-11-09T16:09:00Z"/>
          <w:lang w:eastAsia="zh-CN"/>
        </w:rPr>
      </w:pPr>
      <w:ins w:id="105" w:author="Ericsson" w:date="2025-11-09T17:09:00Z" w16du:dateUtc="2025-11-09T16:09:00Z">
        <w:r w:rsidRPr="00940E36">
          <w:rPr>
            <w:lang w:eastAsia="zh-CN"/>
          </w:rPr>
          <w:t xml:space="preserve">There were no identified </w:t>
        </w:r>
      </w:ins>
      <w:ins w:id="106" w:author="Ericsson" w:date="2025-11-09T17:26:00Z" w16du:dateUtc="2025-11-09T16:26:00Z">
        <w:r w:rsidR="009538AF">
          <w:rPr>
            <w:lang w:eastAsia="zh-CN"/>
          </w:rPr>
          <w:t>a</w:t>
        </w:r>
      </w:ins>
      <w:ins w:id="107" w:author="Ericsson" w:date="2025-11-09T17:09:00Z" w16du:dateUtc="2025-11-09T16:09:00Z">
        <w:r w:rsidRPr="00940E36">
          <w:rPr>
            <w:lang w:eastAsia="zh-CN"/>
          </w:rPr>
          <w:t xml:space="preserve">rchitectural </w:t>
        </w:r>
      </w:ins>
      <w:ins w:id="108" w:author="Ericsson" w:date="2025-11-09T17:26:00Z" w16du:dateUtc="2025-11-09T16:26:00Z">
        <w:r w:rsidR="009538AF">
          <w:rPr>
            <w:lang w:eastAsia="zh-CN"/>
          </w:rPr>
          <w:t>i</w:t>
        </w:r>
      </w:ins>
      <w:ins w:id="109" w:author="Ericsson" w:date="2025-11-09T17:09:00Z" w16du:dateUtc="2025-11-09T16:09:00Z">
        <w:r w:rsidRPr="00940E36">
          <w:rPr>
            <w:lang w:eastAsia="zh-CN"/>
          </w:rPr>
          <w:t>mpacts in this solution.</w:t>
        </w:r>
      </w:ins>
    </w:p>
    <w:p w14:paraId="3285A3A5" w14:textId="77777777" w:rsidR="0055516A" w:rsidRPr="002344D1" w:rsidRDefault="0055516A" w:rsidP="0055516A">
      <w:pPr>
        <w:pStyle w:val="Heading3"/>
      </w:pPr>
      <w:bookmarkStart w:id="110" w:name="_Toc207720302"/>
      <w:bookmarkStart w:id="111" w:name="_Toc207722604"/>
      <w:r w:rsidRPr="002344D1">
        <w:t>7.2.3</w:t>
      </w:r>
      <w:r w:rsidRPr="002344D1">
        <w:tab/>
        <w:t>Corresponding APIs</w:t>
      </w:r>
      <w:bookmarkEnd w:id="110"/>
      <w:bookmarkEnd w:id="111"/>
    </w:p>
    <w:p w14:paraId="4BE3B81F" w14:textId="4D128B16" w:rsidR="0055516A" w:rsidDel="00F5787F" w:rsidRDefault="0055516A" w:rsidP="0055516A">
      <w:pPr>
        <w:pStyle w:val="EditorsNote"/>
        <w:rPr>
          <w:del w:id="112" w:author="Ericsson" w:date="2025-11-09T17:09:00Z" w16du:dateUtc="2025-11-09T16:09:00Z"/>
          <w:lang w:eastAsia="zh-CN"/>
        </w:rPr>
      </w:pPr>
      <w:del w:id="113" w:author="Ericsson" w:date="2025-11-09T17:09:00Z" w16du:dateUtc="2025-11-09T16:09:00Z">
        <w:r w:rsidRPr="00C5192A" w:rsidDel="00F5787F">
          <w:rPr>
            <w:lang w:eastAsia="zh-CN"/>
          </w:rPr>
          <w:delText>Editor</w:delText>
        </w:r>
        <w:r w:rsidRPr="00B74E82" w:rsidDel="00F5787F">
          <w:rPr>
            <w:lang w:eastAsia="zh-CN"/>
          </w:rPr>
          <w:delText>'</w:delText>
        </w:r>
        <w:r w:rsidRPr="00C5192A" w:rsidDel="00F5787F">
          <w:rPr>
            <w:lang w:eastAsia="zh-CN"/>
          </w:rPr>
          <w:delText>s Note:</w:delText>
        </w:r>
        <w:r w:rsidRPr="00C5192A" w:rsidDel="00F5787F">
          <w:rPr>
            <w:lang w:eastAsia="zh-CN"/>
          </w:rPr>
          <w:tab/>
          <w:delText>The corresponding APIs for supporting the solution is FFS.</w:delText>
        </w:r>
      </w:del>
    </w:p>
    <w:p w14:paraId="72F2C074" w14:textId="11D4D0FC" w:rsidR="004B2E3E" w:rsidRPr="00C5192A" w:rsidRDefault="00840106" w:rsidP="00E8142F">
      <w:pPr>
        <w:rPr>
          <w:ins w:id="114" w:author="Ericsson" w:date="2025-11-09T17:12:00Z" w16du:dateUtc="2025-11-09T16:12:00Z"/>
          <w:lang w:eastAsia="zh-CN"/>
        </w:rPr>
      </w:pPr>
      <w:ins w:id="115" w:author="Ericsson" w:date="2025-11-09T17:14:00Z" w16du:dateUtc="2025-11-09T16:14:00Z">
        <w:r w:rsidRPr="006F66E5">
          <w:t>API updates have been described in clause 7.</w:t>
        </w:r>
        <w:r w:rsidR="00C2161D">
          <w:t>2.1</w:t>
        </w:r>
        <w:r w:rsidRPr="006F66E5">
          <w:t>.1.</w:t>
        </w:r>
      </w:ins>
    </w:p>
    <w:p w14:paraId="7A1B6C87" w14:textId="77777777" w:rsidR="0055516A" w:rsidRPr="002344D1" w:rsidRDefault="0055516A" w:rsidP="0055516A">
      <w:pPr>
        <w:pStyle w:val="Heading3"/>
      </w:pPr>
      <w:bookmarkStart w:id="116" w:name="_Toc207720303"/>
      <w:bookmarkStart w:id="117" w:name="_Toc207722605"/>
      <w:r w:rsidRPr="002344D1">
        <w:t>7.2.4</w:t>
      </w:r>
      <w:r w:rsidRPr="002344D1">
        <w:tab/>
        <w:t>Solution evaluation</w:t>
      </w:r>
      <w:bookmarkEnd w:id="116"/>
      <w:bookmarkEnd w:id="117"/>
    </w:p>
    <w:p w14:paraId="0A0EC65B" w14:textId="319CCCD4" w:rsidR="00C6076C" w:rsidDel="00EC42AE" w:rsidRDefault="0055516A" w:rsidP="009E786B">
      <w:pPr>
        <w:pStyle w:val="EditorsNote"/>
        <w:rPr>
          <w:ins w:id="118" w:author="Flávio Brito" w:date="2025-10-23T09:28:00Z" w16du:dateUtc="2025-10-23T07:28:00Z"/>
          <w:del w:id="119" w:author="Ericsson" w:date="2025-11-09T17:10:00Z" w16du:dateUtc="2025-11-09T16:10:00Z"/>
          <w:lang w:eastAsia="zh-CN"/>
        </w:rPr>
      </w:pPr>
      <w:del w:id="120" w:author="Ericsson" w:date="2025-11-09T17:10:00Z" w16du:dateUtc="2025-11-09T16:10:00Z">
        <w:r w:rsidRPr="00C5192A" w:rsidDel="00EC42AE">
          <w:rPr>
            <w:lang w:eastAsia="zh-CN"/>
          </w:rPr>
          <w:delText>Editor</w:delText>
        </w:r>
        <w:r w:rsidRPr="00B74E82" w:rsidDel="00EC42AE">
          <w:rPr>
            <w:lang w:eastAsia="zh-CN"/>
          </w:rPr>
          <w:delText>'</w:delText>
        </w:r>
        <w:r w:rsidRPr="00C5192A" w:rsidDel="00EC42AE">
          <w:rPr>
            <w:lang w:eastAsia="zh-CN"/>
          </w:rPr>
          <w:delText>s Note:</w:delText>
        </w:r>
        <w:r w:rsidRPr="00C5192A" w:rsidDel="00EC42AE">
          <w:rPr>
            <w:lang w:eastAsia="zh-CN"/>
          </w:rPr>
          <w:tab/>
          <w:delText>The evaluation of the solution is FFS.</w:delText>
        </w:r>
      </w:del>
    </w:p>
    <w:p w14:paraId="20B4E826" w14:textId="70BD50AB" w:rsidR="00EC42AE" w:rsidRDefault="00EC42AE" w:rsidP="00EC42AE">
      <w:pPr>
        <w:rPr>
          <w:ins w:id="121" w:author="Ericsson" w:date="2025-11-09T17:10:00Z" w16du:dateUtc="2025-11-09T16:10:00Z"/>
        </w:rPr>
      </w:pPr>
      <w:ins w:id="122" w:author="Ericsson" w:date="2025-11-09T17:10:00Z" w16du:dateUtc="2025-11-09T16:10:00Z">
        <w:r w:rsidRPr="00ED769E">
          <w:t>This solution addresses Key Issue #2:</w:t>
        </w:r>
        <w:r>
          <w:t xml:space="preserve"> s</w:t>
        </w:r>
        <w:r w:rsidRPr="00E5100A">
          <w:t>upport enhancements for evaluation and determination of ML model performance and correctness within the AIMLE Enablement Layer</w:t>
        </w:r>
        <w:r w:rsidRPr="00ED769E">
          <w:t>.</w:t>
        </w:r>
      </w:ins>
    </w:p>
    <w:p w14:paraId="573AC568" w14:textId="3125E4B0" w:rsidR="00EC42AE" w:rsidRDefault="00EC42AE" w:rsidP="00EC42AE">
      <w:pPr>
        <w:rPr>
          <w:ins w:id="123" w:author="Ericsson" w:date="2025-11-09T17:10:00Z" w16du:dateUtc="2025-11-09T16:10:00Z"/>
        </w:rPr>
      </w:pPr>
      <w:ins w:id="124" w:author="Ericsson" w:date="2025-11-09T17:10:00Z" w16du:dateUtc="2025-11-09T16:10:00Z">
        <w:r w:rsidRPr="00ED769E">
          <w:t>The proposed solution offers data drift detection functionality</w:t>
        </w:r>
        <w:r>
          <w:t xml:space="preserve"> to the AIMLE service consumer based on the data management operations configuration. Data drift detection is used to determine changes in statistical </w:t>
        </w:r>
      </w:ins>
      <w:ins w:id="125" w:author="Ericsson" w:date="2025-11-10T15:50:00Z" w16du:dateUtc="2025-11-10T14:50:00Z">
        <w:r w:rsidR="00321A4A">
          <w:t>properties</w:t>
        </w:r>
      </w:ins>
      <w:ins w:id="126" w:author="Ericsson" w:date="2025-11-09T17:10:00Z" w16du:dateUtc="2025-11-09T16:10:00Z">
        <w:r>
          <w:t xml:space="preserve"> of the input data. Furthermore, it can be used as</w:t>
        </w:r>
        <w:r w:rsidRPr="00ED769E">
          <w:t xml:space="preserve"> one of the factors</w:t>
        </w:r>
        <w:r>
          <w:t xml:space="preserve"> to be</w:t>
        </w:r>
        <w:r w:rsidRPr="00ED769E">
          <w:t xml:space="preserve"> considered for detecting ML performance degradation</w:t>
        </w:r>
      </w:ins>
      <w:ins w:id="127" w:author="Ericsson_r1" w:date="2025-11-19T10:40:00Z" w16du:dateUtc="2025-11-19T09:40:00Z">
        <w:r w:rsidR="00EB4C57">
          <w:t xml:space="preserve"> to assist ML model maintenance and ML model performance monitoring</w:t>
        </w:r>
      </w:ins>
      <w:ins w:id="128" w:author="Ericsson_r1" w:date="2025-11-19T10:41:00Z" w16du:dateUtc="2025-11-19T09:41:00Z">
        <w:r w:rsidR="00EB4C57">
          <w:t>.</w:t>
        </w:r>
      </w:ins>
    </w:p>
    <w:p w14:paraId="04B40B30" w14:textId="516D9BE2" w:rsidR="00EC42AE" w:rsidRDefault="00266646" w:rsidP="00EC42AE">
      <w:pPr>
        <w:rPr>
          <w:ins w:id="129" w:author="Ericsson" w:date="2025-11-09T17:10:00Z" w16du:dateUtc="2025-11-09T16:10:00Z"/>
          <w:lang w:eastAsia="zh-CN"/>
        </w:rPr>
      </w:pPr>
      <w:ins w:id="130" w:author="Ericsson" w:date="2025-11-09T17:27:00Z" w16du:dateUtc="2025-11-09T16:27:00Z">
        <w:r w:rsidRPr="008E743C">
          <w:rPr>
            <w:lang w:eastAsia="zh-CN"/>
          </w:rPr>
          <w:t>This solution doesn't introduce any dependency to 3GPP network systems</w:t>
        </w:r>
      </w:ins>
      <w:ins w:id="131" w:author="Ericsson" w:date="2025-11-09T17:10:00Z" w16du:dateUtc="2025-11-09T16:10:00Z">
        <w:r w:rsidR="00EC42AE" w:rsidRPr="00940E36">
          <w:rPr>
            <w:lang w:eastAsia="zh-CN"/>
          </w:rPr>
          <w:t>.</w:t>
        </w:r>
      </w:ins>
    </w:p>
    <w:p w14:paraId="18B260B3" w14:textId="77777777" w:rsidR="00EC42AE" w:rsidRDefault="00EC42AE" w:rsidP="00EC42AE">
      <w:pPr>
        <w:rPr>
          <w:ins w:id="132" w:author="Ericsson" w:date="2025-11-09T17:10:00Z" w16du:dateUtc="2025-11-09T16:10:00Z"/>
        </w:rPr>
      </w:pPr>
    </w:p>
    <w:p w14:paraId="6B38AD88" w14:textId="1E573608"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4974A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9C41C" w14:textId="77777777" w:rsidR="0023326D" w:rsidRDefault="0023326D">
      <w:r>
        <w:separator/>
      </w:r>
    </w:p>
  </w:endnote>
  <w:endnote w:type="continuationSeparator" w:id="0">
    <w:p w14:paraId="1D037224" w14:textId="77777777" w:rsidR="0023326D" w:rsidRDefault="0023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353C5" w14:textId="77777777" w:rsidR="0023326D" w:rsidRDefault="0023326D">
      <w:r>
        <w:separator/>
      </w:r>
    </w:p>
  </w:footnote>
  <w:footnote w:type="continuationSeparator" w:id="0">
    <w:p w14:paraId="4870A474" w14:textId="77777777" w:rsidR="0023326D" w:rsidRDefault="00233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5322B"/>
    <w:multiLevelType w:val="hybridMultilevel"/>
    <w:tmpl w:val="3BB4BE30"/>
    <w:lvl w:ilvl="0" w:tplc="F2648240">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920475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F"/>
    <w:rsid w:val="00004E42"/>
    <w:rsid w:val="00007D4E"/>
    <w:rsid w:val="000117E2"/>
    <w:rsid w:val="00011C84"/>
    <w:rsid w:val="00017303"/>
    <w:rsid w:val="00022A81"/>
    <w:rsid w:val="00022E4A"/>
    <w:rsid w:val="000237E3"/>
    <w:rsid w:val="00032D8A"/>
    <w:rsid w:val="000352E9"/>
    <w:rsid w:val="00044F2F"/>
    <w:rsid w:val="00052623"/>
    <w:rsid w:val="00052BB6"/>
    <w:rsid w:val="00062A46"/>
    <w:rsid w:val="000637C9"/>
    <w:rsid w:val="00064DBE"/>
    <w:rsid w:val="000723F5"/>
    <w:rsid w:val="00072D44"/>
    <w:rsid w:val="00077A71"/>
    <w:rsid w:val="00077CAA"/>
    <w:rsid w:val="00080934"/>
    <w:rsid w:val="000816A4"/>
    <w:rsid w:val="00085BE4"/>
    <w:rsid w:val="00086E53"/>
    <w:rsid w:val="00087A5F"/>
    <w:rsid w:val="00091508"/>
    <w:rsid w:val="000928D3"/>
    <w:rsid w:val="000A1C77"/>
    <w:rsid w:val="000A21BF"/>
    <w:rsid w:val="000A52CF"/>
    <w:rsid w:val="000A5BBF"/>
    <w:rsid w:val="000B047C"/>
    <w:rsid w:val="000B1B12"/>
    <w:rsid w:val="000B30CE"/>
    <w:rsid w:val="000B6310"/>
    <w:rsid w:val="000C1327"/>
    <w:rsid w:val="000C2377"/>
    <w:rsid w:val="000C372A"/>
    <w:rsid w:val="000C37B7"/>
    <w:rsid w:val="000C50D9"/>
    <w:rsid w:val="000C6598"/>
    <w:rsid w:val="000D3C96"/>
    <w:rsid w:val="000E41B3"/>
    <w:rsid w:val="000F009A"/>
    <w:rsid w:val="000F0481"/>
    <w:rsid w:val="000F1D6C"/>
    <w:rsid w:val="000F3A1B"/>
    <w:rsid w:val="000F423C"/>
    <w:rsid w:val="000F6126"/>
    <w:rsid w:val="000F6367"/>
    <w:rsid w:val="000F73CB"/>
    <w:rsid w:val="000F76CD"/>
    <w:rsid w:val="00107AAB"/>
    <w:rsid w:val="00107FAC"/>
    <w:rsid w:val="001108D7"/>
    <w:rsid w:val="00122EC8"/>
    <w:rsid w:val="00124B42"/>
    <w:rsid w:val="0012798E"/>
    <w:rsid w:val="001313EB"/>
    <w:rsid w:val="00131798"/>
    <w:rsid w:val="0013504C"/>
    <w:rsid w:val="00135915"/>
    <w:rsid w:val="00136AE6"/>
    <w:rsid w:val="00137191"/>
    <w:rsid w:val="00142A75"/>
    <w:rsid w:val="00146B21"/>
    <w:rsid w:val="001526CE"/>
    <w:rsid w:val="00153250"/>
    <w:rsid w:val="001545A0"/>
    <w:rsid w:val="00155326"/>
    <w:rsid w:val="001553AD"/>
    <w:rsid w:val="0015571C"/>
    <w:rsid w:val="00156707"/>
    <w:rsid w:val="00196F7F"/>
    <w:rsid w:val="001973C6"/>
    <w:rsid w:val="001A0FF6"/>
    <w:rsid w:val="001A1C18"/>
    <w:rsid w:val="001A2E0E"/>
    <w:rsid w:val="001A486D"/>
    <w:rsid w:val="001A51B6"/>
    <w:rsid w:val="001B3B07"/>
    <w:rsid w:val="001B3B8A"/>
    <w:rsid w:val="001B4347"/>
    <w:rsid w:val="001B5831"/>
    <w:rsid w:val="001B6897"/>
    <w:rsid w:val="001C0218"/>
    <w:rsid w:val="001E41F3"/>
    <w:rsid w:val="001E45D8"/>
    <w:rsid w:val="001E5A1C"/>
    <w:rsid w:val="001F0441"/>
    <w:rsid w:val="001F154B"/>
    <w:rsid w:val="001F6E07"/>
    <w:rsid w:val="0020225A"/>
    <w:rsid w:val="00202EAD"/>
    <w:rsid w:val="002037A2"/>
    <w:rsid w:val="002055DD"/>
    <w:rsid w:val="00207A4E"/>
    <w:rsid w:val="002100CD"/>
    <w:rsid w:val="00210E61"/>
    <w:rsid w:val="00212FF7"/>
    <w:rsid w:val="002148CA"/>
    <w:rsid w:val="00215ABA"/>
    <w:rsid w:val="00215BBD"/>
    <w:rsid w:val="002164D6"/>
    <w:rsid w:val="00232D54"/>
    <w:rsid w:val="0023326D"/>
    <w:rsid w:val="00237FEC"/>
    <w:rsid w:val="00247FAF"/>
    <w:rsid w:val="00250CBB"/>
    <w:rsid w:val="002519FA"/>
    <w:rsid w:val="00252C04"/>
    <w:rsid w:val="002560D3"/>
    <w:rsid w:val="00262BAD"/>
    <w:rsid w:val="002630A6"/>
    <w:rsid w:val="002634BB"/>
    <w:rsid w:val="00266646"/>
    <w:rsid w:val="0026799E"/>
    <w:rsid w:val="00271C60"/>
    <w:rsid w:val="0027248E"/>
    <w:rsid w:val="00272F40"/>
    <w:rsid w:val="00275D12"/>
    <w:rsid w:val="00285875"/>
    <w:rsid w:val="00290CE2"/>
    <w:rsid w:val="00296B57"/>
    <w:rsid w:val="0029792E"/>
    <w:rsid w:val="00297FD0"/>
    <w:rsid w:val="002A412E"/>
    <w:rsid w:val="002A43C9"/>
    <w:rsid w:val="002A56AD"/>
    <w:rsid w:val="002A70F3"/>
    <w:rsid w:val="002A71AE"/>
    <w:rsid w:val="002B1F0E"/>
    <w:rsid w:val="002B2F43"/>
    <w:rsid w:val="002B38EA"/>
    <w:rsid w:val="002B3E14"/>
    <w:rsid w:val="002B702E"/>
    <w:rsid w:val="002C2746"/>
    <w:rsid w:val="002C4BCB"/>
    <w:rsid w:val="002C719F"/>
    <w:rsid w:val="002C7EBF"/>
    <w:rsid w:val="002D08C3"/>
    <w:rsid w:val="002D16C0"/>
    <w:rsid w:val="002D32E3"/>
    <w:rsid w:val="002E0656"/>
    <w:rsid w:val="002F084E"/>
    <w:rsid w:val="00300279"/>
    <w:rsid w:val="003011BE"/>
    <w:rsid w:val="00307245"/>
    <w:rsid w:val="0031268B"/>
    <w:rsid w:val="003131B7"/>
    <w:rsid w:val="003154C9"/>
    <w:rsid w:val="00316BFD"/>
    <w:rsid w:val="00321A4A"/>
    <w:rsid w:val="00322AF5"/>
    <w:rsid w:val="00332BBF"/>
    <w:rsid w:val="00333992"/>
    <w:rsid w:val="003354BE"/>
    <w:rsid w:val="003405D0"/>
    <w:rsid w:val="0034490E"/>
    <w:rsid w:val="00345143"/>
    <w:rsid w:val="00347CAD"/>
    <w:rsid w:val="0035086D"/>
    <w:rsid w:val="00350EFD"/>
    <w:rsid w:val="00351D5E"/>
    <w:rsid w:val="0035710C"/>
    <w:rsid w:val="00365DDE"/>
    <w:rsid w:val="00365ED3"/>
    <w:rsid w:val="003704B8"/>
    <w:rsid w:val="00370766"/>
    <w:rsid w:val="00371775"/>
    <w:rsid w:val="0037188A"/>
    <w:rsid w:val="00375AA1"/>
    <w:rsid w:val="003765CD"/>
    <w:rsid w:val="003840A7"/>
    <w:rsid w:val="00385927"/>
    <w:rsid w:val="003925FC"/>
    <w:rsid w:val="00392901"/>
    <w:rsid w:val="00392F37"/>
    <w:rsid w:val="003A32CB"/>
    <w:rsid w:val="003A3367"/>
    <w:rsid w:val="003B2CD9"/>
    <w:rsid w:val="003B4475"/>
    <w:rsid w:val="003B4C0D"/>
    <w:rsid w:val="003B653E"/>
    <w:rsid w:val="003C08DA"/>
    <w:rsid w:val="003C0EB3"/>
    <w:rsid w:val="003C527C"/>
    <w:rsid w:val="003C640F"/>
    <w:rsid w:val="003E0B23"/>
    <w:rsid w:val="003E29EF"/>
    <w:rsid w:val="003E3EA0"/>
    <w:rsid w:val="003E52F5"/>
    <w:rsid w:val="003F00E8"/>
    <w:rsid w:val="003F06F5"/>
    <w:rsid w:val="003F3E8F"/>
    <w:rsid w:val="00400063"/>
    <w:rsid w:val="00405913"/>
    <w:rsid w:val="00405A7C"/>
    <w:rsid w:val="00406092"/>
    <w:rsid w:val="00406BBF"/>
    <w:rsid w:val="004103EB"/>
    <w:rsid w:val="004120CD"/>
    <w:rsid w:val="004125F5"/>
    <w:rsid w:val="00415E59"/>
    <w:rsid w:val="00417430"/>
    <w:rsid w:val="004201A3"/>
    <w:rsid w:val="004230E2"/>
    <w:rsid w:val="00423234"/>
    <w:rsid w:val="004241FC"/>
    <w:rsid w:val="00424B44"/>
    <w:rsid w:val="00425A80"/>
    <w:rsid w:val="0042609A"/>
    <w:rsid w:val="00431D7C"/>
    <w:rsid w:val="00431E1B"/>
    <w:rsid w:val="00434E9F"/>
    <w:rsid w:val="00436BAB"/>
    <w:rsid w:val="00443BB8"/>
    <w:rsid w:val="00445737"/>
    <w:rsid w:val="00451178"/>
    <w:rsid w:val="004543B0"/>
    <w:rsid w:val="0045557E"/>
    <w:rsid w:val="0045594B"/>
    <w:rsid w:val="0046589F"/>
    <w:rsid w:val="004668DF"/>
    <w:rsid w:val="00471E1D"/>
    <w:rsid w:val="00475A21"/>
    <w:rsid w:val="00476BD1"/>
    <w:rsid w:val="00480CFB"/>
    <w:rsid w:val="004813A2"/>
    <w:rsid w:val="004818B1"/>
    <w:rsid w:val="00486FED"/>
    <w:rsid w:val="0049014B"/>
    <w:rsid w:val="00491579"/>
    <w:rsid w:val="0049211E"/>
    <w:rsid w:val="0049670D"/>
    <w:rsid w:val="004974A3"/>
    <w:rsid w:val="004A1BB0"/>
    <w:rsid w:val="004A2A50"/>
    <w:rsid w:val="004A650C"/>
    <w:rsid w:val="004A6CE2"/>
    <w:rsid w:val="004B2E3E"/>
    <w:rsid w:val="004B2E9C"/>
    <w:rsid w:val="004C418A"/>
    <w:rsid w:val="004C5D79"/>
    <w:rsid w:val="004C5EC6"/>
    <w:rsid w:val="004D1816"/>
    <w:rsid w:val="004D5F95"/>
    <w:rsid w:val="004D65E2"/>
    <w:rsid w:val="004D6CE9"/>
    <w:rsid w:val="004E0924"/>
    <w:rsid w:val="004E302C"/>
    <w:rsid w:val="004E4055"/>
    <w:rsid w:val="004E69C6"/>
    <w:rsid w:val="004F7C31"/>
    <w:rsid w:val="00500E83"/>
    <w:rsid w:val="00504A66"/>
    <w:rsid w:val="00504FEF"/>
    <w:rsid w:val="0050780D"/>
    <w:rsid w:val="0051141A"/>
    <w:rsid w:val="0051196D"/>
    <w:rsid w:val="005135CC"/>
    <w:rsid w:val="00520ED3"/>
    <w:rsid w:val="00521039"/>
    <w:rsid w:val="00521FBF"/>
    <w:rsid w:val="0052511D"/>
    <w:rsid w:val="00525DE5"/>
    <w:rsid w:val="0052615C"/>
    <w:rsid w:val="0054214C"/>
    <w:rsid w:val="0055516A"/>
    <w:rsid w:val="00557A45"/>
    <w:rsid w:val="00557D09"/>
    <w:rsid w:val="005660BD"/>
    <w:rsid w:val="00566B4B"/>
    <w:rsid w:val="00567FC9"/>
    <w:rsid w:val="00580889"/>
    <w:rsid w:val="00585996"/>
    <w:rsid w:val="0058703A"/>
    <w:rsid w:val="005922B7"/>
    <w:rsid w:val="005A3BF0"/>
    <w:rsid w:val="005A3F92"/>
    <w:rsid w:val="005A4024"/>
    <w:rsid w:val="005A405C"/>
    <w:rsid w:val="005A725A"/>
    <w:rsid w:val="005B12BF"/>
    <w:rsid w:val="005B314C"/>
    <w:rsid w:val="005B5882"/>
    <w:rsid w:val="005B5D33"/>
    <w:rsid w:val="005C1635"/>
    <w:rsid w:val="005C2C27"/>
    <w:rsid w:val="005D061E"/>
    <w:rsid w:val="005D221D"/>
    <w:rsid w:val="005D5305"/>
    <w:rsid w:val="005E2C44"/>
    <w:rsid w:val="005E4909"/>
    <w:rsid w:val="005F24D7"/>
    <w:rsid w:val="00600DC4"/>
    <w:rsid w:val="00601B39"/>
    <w:rsid w:val="00603517"/>
    <w:rsid w:val="0060446D"/>
    <w:rsid w:val="00607CA1"/>
    <w:rsid w:val="00615B53"/>
    <w:rsid w:val="006264D8"/>
    <w:rsid w:val="00636AE1"/>
    <w:rsid w:val="006413AA"/>
    <w:rsid w:val="00642835"/>
    <w:rsid w:val="0064455C"/>
    <w:rsid w:val="0065003E"/>
    <w:rsid w:val="00657A72"/>
    <w:rsid w:val="00663556"/>
    <w:rsid w:val="00663DB3"/>
    <w:rsid w:val="00665EA1"/>
    <w:rsid w:val="006710E4"/>
    <w:rsid w:val="00681DA1"/>
    <w:rsid w:val="006829E3"/>
    <w:rsid w:val="00683570"/>
    <w:rsid w:val="00685F9A"/>
    <w:rsid w:val="006873F3"/>
    <w:rsid w:val="00690ED5"/>
    <w:rsid w:val="006960D0"/>
    <w:rsid w:val="006A0945"/>
    <w:rsid w:val="006A0FAB"/>
    <w:rsid w:val="006A241A"/>
    <w:rsid w:val="006A4639"/>
    <w:rsid w:val="006A6271"/>
    <w:rsid w:val="006B1E48"/>
    <w:rsid w:val="006B41F7"/>
    <w:rsid w:val="006B51FF"/>
    <w:rsid w:val="006B5BB6"/>
    <w:rsid w:val="006C068D"/>
    <w:rsid w:val="006C170D"/>
    <w:rsid w:val="006C64B2"/>
    <w:rsid w:val="006C69C5"/>
    <w:rsid w:val="006D078B"/>
    <w:rsid w:val="006D4207"/>
    <w:rsid w:val="006E1C1F"/>
    <w:rsid w:val="006E21FB"/>
    <w:rsid w:val="006E4964"/>
    <w:rsid w:val="006E497F"/>
    <w:rsid w:val="006E53F1"/>
    <w:rsid w:val="006E5954"/>
    <w:rsid w:val="006F10F2"/>
    <w:rsid w:val="007010B6"/>
    <w:rsid w:val="007076CA"/>
    <w:rsid w:val="00710348"/>
    <w:rsid w:val="00712A2B"/>
    <w:rsid w:val="00713847"/>
    <w:rsid w:val="00720682"/>
    <w:rsid w:val="007219BC"/>
    <w:rsid w:val="00722FA4"/>
    <w:rsid w:val="007265F4"/>
    <w:rsid w:val="00726946"/>
    <w:rsid w:val="0073125A"/>
    <w:rsid w:val="00732381"/>
    <w:rsid w:val="007323E6"/>
    <w:rsid w:val="00733500"/>
    <w:rsid w:val="007340F7"/>
    <w:rsid w:val="00736EDE"/>
    <w:rsid w:val="0073780F"/>
    <w:rsid w:val="007479F4"/>
    <w:rsid w:val="00753654"/>
    <w:rsid w:val="00753AE7"/>
    <w:rsid w:val="00757035"/>
    <w:rsid w:val="00770A9F"/>
    <w:rsid w:val="0077301C"/>
    <w:rsid w:val="007825D3"/>
    <w:rsid w:val="00783405"/>
    <w:rsid w:val="00783623"/>
    <w:rsid w:val="007A3D2A"/>
    <w:rsid w:val="007A4A08"/>
    <w:rsid w:val="007B0683"/>
    <w:rsid w:val="007B4183"/>
    <w:rsid w:val="007B512A"/>
    <w:rsid w:val="007B5662"/>
    <w:rsid w:val="007C2097"/>
    <w:rsid w:val="007C5607"/>
    <w:rsid w:val="007D1B5E"/>
    <w:rsid w:val="007D3BFB"/>
    <w:rsid w:val="007E0DCE"/>
    <w:rsid w:val="007E16D9"/>
    <w:rsid w:val="007F4FDC"/>
    <w:rsid w:val="007F76D7"/>
    <w:rsid w:val="007F7979"/>
    <w:rsid w:val="00800104"/>
    <w:rsid w:val="0080235C"/>
    <w:rsid w:val="008026EA"/>
    <w:rsid w:val="0080691C"/>
    <w:rsid w:val="008074AC"/>
    <w:rsid w:val="00811E99"/>
    <w:rsid w:val="00814070"/>
    <w:rsid w:val="00814292"/>
    <w:rsid w:val="00816A4D"/>
    <w:rsid w:val="00817868"/>
    <w:rsid w:val="00831D18"/>
    <w:rsid w:val="00837283"/>
    <w:rsid w:val="00840106"/>
    <w:rsid w:val="008429A4"/>
    <w:rsid w:val="00843C3D"/>
    <w:rsid w:val="00845800"/>
    <w:rsid w:val="00846211"/>
    <w:rsid w:val="00847D51"/>
    <w:rsid w:val="00851BF3"/>
    <w:rsid w:val="0085467E"/>
    <w:rsid w:val="00856B98"/>
    <w:rsid w:val="00857AB7"/>
    <w:rsid w:val="008624D8"/>
    <w:rsid w:val="00863170"/>
    <w:rsid w:val="00863798"/>
    <w:rsid w:val="00866A72"/>
    <w:rsid w:val="00870EE7"/>
    <w:rsid w:val="00873B74"/>
    <w:rsid w:val="00881AEE"/>
    <w:rsid w:val="00883955"/>
    <w:rsid w:val="00884F67"/>
    <w:rsid w:val="0088548B"/>
    <w:rsid w:val="008856FC"/>
    <w:rsid w:val="00885865"/>
    <w:rsid w:val="0088673F"/>
    <w:rsid w:val="00894C1A"/>
    <w:rsid w:val="00895313"/>
    <w:rsid w:val="00895C76"/>
    <w:rsid w:val="008A0451"/>
    <w:rsid w:val="008A5E86"/>
    <w:rsid w:val="008B1118"/>
    <w:rsid w:val="008B3DB0"/>
    <w:rsid w:val="008B6B24"/>
    <w:rsid w:val="008C092A"/>
    <w:rsid w:val="008C107A"/>
    <w:rsid w:val="008C1E65"/>
    <w:rsid w:val="008D531B"/>
    <w:rsid w:val="008D77BF"/>
    <w:rsid w:val="008E0EC3"/>
    <w:rsid w:val="008E0F3E"/>
    <w:rsid w:val="008E448A"/>
    <w:rsid w:val="008E7BF7"/>
    <w:rsid w:val="008F3348"/>
    <w:rsid w:val="008F33A2"/>
    <w:rsid w:val="008F4538"/>
    <w:rsid w:val="008F5C48"/>
    <w:rsid w:val="008F647C"/>
    <w:rsid w:val="008F686C"/>
    <w:rsid w:val="009012A3"/>
    <w:rsid w:val="009050A3"/>
    <w:rsid w:val="00914BF7"/>
    <w:rsid w:val="009215B2"/>
    <w:rsid w:val="009258FB"/>
    <w:rsid w:val="00934B69"/>
    <w:rsid w:val="009359C8"/>
    <w:rsid w:val="00940E36"/>
    <w:rsid w:val="009427BE"/>
    <w:rsid w:val="0094436F"/>
    <w:rsid w:val="00946F9E"/>
    <w:rsid w:val="009538AF"/>
    <w:rsid w:val="00954242"/>
    <w:rsid w:val="00957D6A"/>
    <w:rsid w:val="00966E61"/>
    <w:rsid w:val="009802F4"/>
    <w:rsid w:val="0098100C"/>
    <w:rsid w:val="00983DF2"/>
    <w:rsid w:val="0098412C"/>
    <w:rsid w:val="00990E45"/>
    <w:rsid w:val="009947C8"/>
    <w:rsid w:val="0099789E"/>
    <w:rsid w:val="009A0F39"/>
    <w:rsid w:val="009A2F77"/>
    <w:rsid w:val="009A3CCE"/>
    <w:rsid w:val="009A6C0E"/>
    <w:rsid w:val="009B09FE"/>
    <w:rsid w:val="009B1C24"/>
    <w:rsid w:val="009B525C"/>
    <w:rsid w:val="009B560B"/>
    <w:rsid w:val="009B5FB8"/>
    <w:rsid w:val="009C0A82"/>
    <w:rsid w:val="009C148E"/>
    <w:rsid w:val="009C2AD6"/>
    <w:rsid w:val="009C61B9"/>
    <w:rsid w:val="009D25D7"/>
    <w:rsid w:val="009D3FFF"/>
    <w:rsid w:val="009D60F0"/>
    <w:rsid w:val="009E31A4"/>
    <w:rsid w:val="009E3297"/>
    <w:rsid w:val="009E3885"/>
    <w:rsid w:val="009E3E50"/>
    <w:rsid w:val="009E786B"/>
    <w:rsid w:val="009F3196"/>
    <w:rsid w:val="009F3783"/>
    <w:rsid w:val="009F7FF6"/>
    <w:rsid w:val="00A043F9"/>
    <w:rsid w:val="00A078D5"/>
    <w:rsid w:val="00A121F2"/>
    <w:rsid w:val="00A1574D"/>
    <w:rsid w:val="00A200DC"/>
    <w:rsid w:val="00A23AE5"/>
    <w:rsid w:val="00A33D66"/>
    <w:rsid w:val="00A3443D"/>
    <w:rsid w:val="00A3669C"/>
    <w:rsid w:val="00A414A0"/>
    <w:rsid w:val="00A42578"/>
    <w:rsid w:val="00A42BD8"/>
    <w:rsid w:val="00A44D6F"/>
    <w:rsid w:val="00A47E70"/>
    <w:rsid w:val="00A506A0"/>
    <w:rsid w:val="00A526CC"/>
    <w:rsid w:val="00A57711"/>
    <w:rsid w:val="00A61D9D"/>
    <w:rsid w:val="00A72326"/>
    <w:rsid w:val="00A7483E"/>
    <w:rsid w:val="00A76F5F"/>
    <w:rsid w:val="00A7782B"/>
    <w:rsid w:val="00A823B2"/>
    <w:rsid w:val="00A8322D"/>
    <w:rsid w:val="00A85724"/>
    <w:rsid w:val="00A85A06"/>
    <w:rsid w:val="00A862B9"/>
    <w:rsid w:val="00A862F2"/>
    <w:rsid w:val="00A906E6"/>
    <w:rsid w:val="00A91F8C"/>
    <w:rsid w:val="00A92337"/>
    <w:rsid w:val="00A94073"/>
    <w:rsid w:val="00A94BB2"/>
    <w:rsid w:val="00A97DFA"/>
    <w:rsid w:val="00AA674E"/>
    <w:rsid w:val="00AA76AB"/>
    <w:rsid w:val="00AB063B"/>
    <w:rsid w:val="00AB0983"/>
    <w:rsid w:val="00AB0C79"/>
    <w:rsid w:val="00AB31A7"/>
    <w:rsid w:val="00AB6534"/>
    <w:rsid w:val="00AC2999"/>
    <w:rsid w:val="00AC5ABB"/>
    <w:rsid w:val="00AC5E70"/>
    <w:rsid w:val="00AD0F51"/>
    <w:rsid w:val="00AD2965"/>
    <w:rsid w:val="00AD36BD"/>
    <w:rsid w:val="00AD384E"/>
    <w:rsid w:val="00AD7C25"/>
    <w:rsid w:val="00AE72FB"/>
    <w:rsid w:val="00AF1333"/>
    <w:rsid w:val="00AF157B"/>
    <w:rsid w:val="00AF176B"/>
    <w:rsid w:val="00AF1AA1"/>
    <w:rsid w:val="00AF79C3"/>
    <w:rsid w:val="00B04C45"/>
    <w:rsid w:val="00B05B9E"/>
    <w:rsid w:val="00B07207"/>
    <w:rsid w:val="00B110C4"/>
    <w:rsid w:val="00B15EB6"/>
    <w:rsid w:val="00B233B4"/>
    <w:rsid w:val="00B258BB"/>
    <w:rsid w:val="00B26F17"/>
    <w:rsid w:val="00B31B73"/>
    <w:rsid w:val="00B35B3B"/>
    <w:rsid w:val="00B35C6C"/>
    <w:rsid w:val="00B362B2"/>
    <w:rsid w:val="00B42325"/>
    <w:rsid w:val="00B45782"/>
    <w:rsid w:val="00B46356"/>
    <w:rsid w:val="00B50C1F"/>
    <w:rsid w:val="00B540B0"/>
    <w:rsid w:val="00B55A15"/>
    <w:rsid w:val="00B56899"/>
    <w:rsid w:val="00B6103D"/>
    <w:rsid w:val="00B660D7"/>
    <w:rsid w:val="00B66D06"/>
    <w:rsid w:val="00B74C22"/>
    <w:rsid w:val="00B754CE"/>
    <w:rsid w:val="00B77C24"/>
    <w:rsid w:val="00B800FC"/>
    <w:rsid w:val="00B8024E"/>
    <w:rsid w:val="00B83CCA"/>
    <w:rsid w:val="00B8425A"/>
    <w:rsid w:val="00B84CF8"/>
    <w:rsid w:val="00B8548A"/>
    <w:rsid w:val="00B95BA0"/>
    <w:rsid w:val="00B95BC8"/>
    <w:rsid w:val="00BA016E"/>
    <w:rsid w:val="00BA5701"/>
    <w:rsid w:val="00BA735A"/>
    <w:rsid w:val="00BB5DFC"/>
    <w:rsid w:val="00BB7D51"/>
    <w:rsid w:val="00BC1C9F"/>
    <w:rsid w:val="00BC2DEC"/>
    <w:rsid w:val="00BC3237"/>
    <w:rsid w:val="00BC4642"/>
    <w:rsid w:val="00BC7EB8"/>
    <w:rsid w:val="00BD279D"/>
    <w:rsid w:val="00BD452E"/>
    <w:rsid w:val="00BD7F94"/>
    <w:rsid w:val="00BE2A53"/>
    <w:rsid w:val="00C024EB"/>
    <w:rsid w:val="00C0320A"/>
    <w:rsid w:val="00C03849"/>
    <w:rsid w:val="00C07199"/>
    <w:rsid w:val="00C1041E"/>
    <w:rsid w:val="00C123D3"/>
    <w:rsid w:val="00C13145"/>
    <w:rsid w:val="00C142EF"/>
    <w:rsid w:val="00C1723F"/>
    <w:rsid w:val="00C2161D"/>
    <w:rsid w:val="00C217B8"/>
    <w:rsid w:val="00C21836"/>
    <w:rsid w:val="00C22F4E"/>
    <w:rsid w:val="00C24C91"/>
    <w:rsid w:val="00C31ADD"/>
    <w:rsid w:val="00C3280B"/>
    <w:rsid w:val="00C35B9B"/>
    <w:rsid w:val="00C43379"/>
    <w:rsid w:val="00C44136"/>
    <w:rsid w:val="00C45A30"/>
    <w:rsid w:val="00C47941"/>
    <w:rsid w:val="00C47E99"/>
    <w:rsid w:val="00C524DD"/>
    <w:rsid w:val="00C54F42"/>
    <w:rsid w:val="00C604AC"/>
    <w:rsid w:val="00C6076C"/>
    <w:rsid w:val="00C73FBF"/>
    <w:rsid w:val="00C76809"/>
    <w:rsid w:val="00C77797"/>
    <w:rsid w:val="00C823C3"/>
    <w:rsid w:val="00C90934"/>
    <w:rsid w:val="00C953E5"/>
    <w:rsid w:val="00C95985"/>
    <w:rsid w:val="00C96EAE"/>
    <w:rsid w:val="00CA2E68"/>
    <w:rsid w:val="00CA36CD"/>
    <w:rsid w:val="00CA3886"/>
    <w:rsid w:val="00CA4080"/>
    <w:rsid w:val="00CA4650"/>
    <w:rsid w:val="00CB1493"/>
    <w:rsid w:val="00CB204C"/>
    <w:rsid w:val="00CB469A"/>
    <w:rsid w:val="00CB5477"/>
    <w:rsid w:val="00CC22D4"/>
    <w:rsid w:val="00CC5026"/>
    <w:rsid w:val="00CC574D"/>
    <w:rsid w:val="00CC65BA"/>
    <w:rsid w:val="00CD1719"/>
    <w:rsid w:val="00CD2478"/>
    <w:rsid w:val="00CD31D6"/>
    <w:rsid w:val="00CD3417"/>
    <w:rsid w:val="00CD5D91"/>
    <w:rsid w:val="00CE0934"/>
    <w:rsid w:val="00CE21CA"/>
    <w:rsid w:val="00D0472E"/>
    <w:rsid w:val="00D075A9"/>
    <w:rsid w:val="00D10F77"/>
    <w:rsid w:val="00D218A0"/>
    <w:rsid w:val="00D218E3"/>
    <w:rsid w:val="00D221E4"/>
    <w:rsid w:val="00D2328E"/>
    <w:rsid w:val="00D23A71"/>
    <w:rsid w:val="00D25AEC"/>
    <w:rsid w:val="00D35805"/>
    <w:rsid w:val="00D407B1"/>
    <w:rsid w:val="00D524BE"/>
    <w:rsid w:val="00D54E8C"/>
    <w:rsid w:val="00D5612E"/>
    <w:rsid w:val="00D60455"/>
    <w:rsid w:val="00D65026"/>
    <w:rsid w:val="00D658A3"/>
    <w:rsid w:val="00D65FFA"/>
    <w:rsid w:val="00D6617C"/>
    <w:rsid w:val="00D66B1F"/>
    <w:rsid w:val="00D67BD6"/>
    <w:rsid w:val="00D70D86"/>
    <w:rsid w:val="00D7265B"/>
    <w:rsid w:val="00D74B63"/>
    <w:rsid w:val="00D81EBA"/>
    <w:rsid w:val="00D82617"/>
    <w:rsid w:val="00D833FB"/>
    <w:rsid w:val="00D83BF8"/>
    <w:rsid w:val="00D86C2B"/>
    <w:rsid w:val="00D90893"/>
    <w:rsid w:val="00D94140"/>
    <w:rsid w:val="00D95D79"/>
    <w:rsid w:val="00D97993"/>
    <w:rsid w:val="00DA13E7"/>
    <w:rsid w:val="00DA25A5"/>
    <w:rsid w:val="00DA4A78"/>
    <w:rsid w:val="00DA68F1"/>
    <w:rsid w:val="00DA75EC"/>
    <w:rsid w:val="00DB26B2"/>
    <w:rsid w:val="00DB342B"/>
    <w:rsid w:val="00DB52D3"/>
    <w:rsid w:val="00DC1D77"/>
    <w:rsid w:val="00DC35E4"/>
    <w:rsid w:val="00DC3E60"/>
    <w:rsid w:val="00DC492A"/>
    <w:rsid w:val="00DC759E"/>
    <w:rsid w:val="00DD1392"/>
    <w:rsid w:val="00DD1776"/>
    <w:rsid w:val="00DD1DFC"/>
    <w:rsid w:val="00DD2C93"/>
    <w:rsid w:val="00DD30F3"/>
    <w:rsid w:val="00DD3917"/>
    <w:rsid w:val="00DD524A"/>
    <w:rsid w:val="00DE1BDD"/>
    <w:rsid w:val="00DE66EB"/>
    <w:rsid w:val="00DE7885"/>
    <w:rsid w:val="00DF5749"/>
    <w:rsid w:val="00E00442"/>
    <w:rsid w:val="00E0236C"/>
    <w:rsid w:val="00E075A4"/>
    <w:rsid w:val="00E11485"/>
    <w:rsid w:val="00E1161B"/>
    <w:rsid w:val="00E1216E"/>
    <w:rsid w:val="00E20CD5"/>
    <w:rsid w:val="00E22736"/>
    <w:rsid w:val="00E2764E"/>
    <w:rsid w:val="00E32FD7"/>
    <w:rsid w:val="00E348FE"/>
    <w:rsid w:val="00E35823"/>
    <w:rsid w:val="00E359C1"/>
    <w:rsid w:val="00E412FD"/>
    <w:rsid w:val="00E42C12"/>
    <w:rsid w:val="00E42D7C"/>
    <w:rsid w:val="00E43851"/>
    <w:rsid w:val="00E50C3F"/>
    <w:rsid w:val="00E5100A"/>
    <w:rsid w:val="00E54BE7"/>
    <w:rsid w:val="00E54D3C"/>
    <w:rsid w:val="00E5646D"/>
    <w:rsid w:val="00E57FE9"/>
    <w:rsid w:val="00E60661"/>
    <w:rsid w:val="00E62F31"/>
    <w:rsid w:val="00E71595"/>
    <w:rsid w:val="00E7440D"/>
    <w:rsid w:val="00E74D5E"/>
    <w:rsid w:val="00E74E32"/>
    <w:rsid w:val="00E7675C"/>
    <w:rsid w:val="00E80CF6"/>
    <w:rsid w:val="00E8142F"/>
    <w:rsid w:val="00E81BF9"/>
    <w:rsid w:val="00E84466"/>
    <w:rsid w:val="00E855CA"/>
    <w:rsid w:val="00E856F2"/>
    <w:rsid w:val="00E8585F"/>
    <w:rsid w:val="00E9052B"/>
    <w:rsid w:val="00E973CC"/>
    <w:rsid w:val="00EA5611"/>
    <w:rsid w:val="00EB14F4"/>
    <w:rsid w:val="00EB4B23"/>
    <w:rsid w:val="00EB4C57"/>
    <w:rsid w:val="00EB4FA3"/>
    <w:rsid w:val="00EB77F5"/>
    <w:rsid w:val="00EC16A8"/>
    <w:rsid w:val="00EC2A1E"/>
    <w:rsid w:val="00EC390E"/>
    <w:rsid w:val="00EC42AE"/>
    <w:rsid w:val="00ED0099"/>
    <w:rsid w:val="00ED02C4"/>
    <w:rsid w:val="00ED26F3"/>
    <w:rsid w:val="00ED4616"/>
    <w:rsid w:val="00ED5B7D"/>
    <w:rsid w:val="00ED769E"/>
    <w:rsid w:val="00EE124B"/>
    <w:rsid w:val="00EE3A8E"/>
    <w:rsid w:val="00EE7D7C"/>
    <w:rsid w:val="00EF2CB8"/>
    <w:rsid w:val="00EF366B"/>
    <w:rsid w:val="00F016D5"/>
    <w:rsid w:val="00F04518"/>
    <w:rsid w:val="00F06166"/>
    <w:rsid w:val="00F10DFC"/>
    <w:rsid w:val="00F128DC"/>
    <w:rsid w:val="00F12B36"/>
    <w:rsid w:val="00F171D1"/>
    <w:rsid w:val="00F17FD5"/>
    <w:rsid w:val="00F20362"/>
    <w:rsid w:val="00F21C11"/>
    <w:rsid w:val="00F23AAA"/>
    <w:rsid w:val="00F24204"/>
    <w:rsid w:val="00F25D98"/>
    <w:rsid w:val="00F25EA9"/>
    <w:rsid w:val="00F27894"/>
    <w:rsid w:val="00F300FB"/>
    <w:rsid w:val="00F3136A"/>
    <w:rsid w:val="00F33FD0"/>
    <w:rsid w:val="00F36A3E"/>
    <w:rsid w:val="00F43BF3"/>
    <w:rsid w:val="00F44B5E"/>
    <w:rsid w:val="00F52376"/>
    <w:rsid w:val="00F52B2B"/>
    <w:rsid w:val="00F5389E"/>
    <w:rsid w:val="00F545AC"/>
    <w:rsid w:val="00F56BA7"/>
    <w:rsid w:val="00F5787F"/>
    <w:rsid w:val="00F6063F"/>
    <w:rsid w:val="00F610C3"/>
    <w:rsid w:val="00F64C4B"/>
    <w:rsid w:val="00F65CCD"/>
    <w:rsid w:val="00F66359"/>
    <w:rsid w:val="00F81736"/>
    <w:rsid w:val="00F834FC"/>
    <w:rsid w:val="00F85A87"/>
    <w:rsid w:val="00F86600"/>
    <w:rsid w:val="00F91DD6"/>
    <w:rsid w:val="00F9205A"/>
    <w:rsid w:val="00F92762"/>
    <w:rsid w:val="00F946A3"/>
    <w:rsid w:val="00F95B00"/>
    <w:rsid w:val="00F95E21"/>
    <w:rsid w:val="00F97361"/>
    <w:rsid w:val="00FA1AAA"/>
    <w:rsid w:val="00FA2415"/>
    <w:rsid w:val="00FB5D86"/>
    <w:rsid w:val="00FB6386"/>
    <w:rsid w:val="00FC0FB2"/>
    <w:rsid w:val="00FC2C37"/>
    <w:rsid w:val="00FC5B7C"/>
    <w:rsid w:val="00FC679B"/>
    <w:rsid w:val="00FC77DE"/>
    <w:rsid w:val="00FD78E6"/>
    <w:rsid w:val="00FE0706"/>
    <w:rsid w:val="00FE3460"/>
    <w:rsid w:val="00FE4987"/>
    <w:rsid w:val="00FE5CCF"/>
    <w:rsid w:val="00FF015D"/>
    <w:rsid w:val="00FF4F61"/>
    <w:rsid w:val="00FF6F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0E735F60-9ED1-463B-8C7D-B2FAA7D06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 w:type="character" w:customStyle="1" w:styleId="Heading4Char">
    <w:name w:val="Heading 4 Char"/>
    <w:basedOn w:val="DefaultParagraphFont"/>
    <w:link w:val="Heading4"/>
    <w:qFormat/>
    <w:rsid w:val="00471E1D"/>
    <w:rPr>
      <w:rFonts w:ascii="Arial" w:hAnsi="Arial"/>
      <w:sz w:val="24"/>
      <w:lang w:eastAsia="en-US"/>
    </w:rPr>
  </w:style>
  <w:style w:type="character" w:customStyle="1" w:styleId="TANChar">
    <w:name w:val="TAN Char"/>
    <w:link w:val="TAN"/>
    <w:qFormat/>
    <w:locked/>
    <w:rsid w:val="00471E1D"/>
    <w:rPr>
      <w:rFonts w:ascii="Arial" w:hAnsi="Arial"/>
      <w:sz w:val="18"/>
      <w:lang w:eastAsia="en-US"/>
    </w:rPr>
  </w:style>
  <w:style w:type="character" w:customStyle="1" w:styleId="NOChar">
    <w:name w:val="NO Char"/>
    <w:link w:val="NO"/>
    <w:qFormat/>
    <w:locked/>
    <w:rsid w:val="00451178"/>
    <w:rPr>
      <w:rFonts w:ascii="Times New Roman" w:hAnsi="Times New Roman"/>
      <w:lang w:eastAsia="en-US"/>
    </w:rPr>
  </w:style>
  <w:style w:type="character" w:customStyle="1" w:styleId="TAHCar">
    <w:name w:val="TAH Car"/>
    <w:link w:val="TAH"/>
    <w:qFormat/>
    <w:rsid w:val="00451178"/>
    <w:rPr>
      <w:rFonts w:ascii="Arial" w:hAnsi="Arial"/>
      <w:b/>
      <w:sz w:val="18"/>
      <w:lang w:eastAsia="en-US"/>
    </w:rPr>
  </w:style>
  <w:style w:type="character" w:customStyle="1" w:styleId="TACChar">
    <w:name w:val="TAC Char"/>
    <w:link w:val="TAC"/>
    <w:qFormat/>
    <w:locked/>
    <w:rsid w:val="004511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112218452">
      <w:bodyDiv w:val="1"/>
      <w:marLeft w:val="0"/>
      <w:marRight w:val="0"/>
      <w:marTop w:val="0"/>
      <w:marBottom w:val="0"/>
      <w:divBdr>
        <w:top w:val="none" w:sz="0" w:space="0" w:color="auto"/>
        <w:left w:val="none" w:sz="0" w:space="0" w:color="auto"/>
        <w:bottom w:val="none" w:sz="0" w:space="0" w:color="auto"/>
        <w:right w:val="none" w:sz="0" w:space="0" w:color="auto"/>
      </w:divBdr>
      <w:divsChild>
        <w:div w:id="1340428787">
          <w:marLeft w:val="0"/>
          <w:marRight w:val="0"/>
          <w:marTop w:val="0"/>
          <w:marBottom w:val="0"/>
          <w:divBdr>
            <w:top w:val="none" w:sz="0" w:space="0" w:color="auto"/>
            <w:left w:val="none" w:sz="0" w:space="0" w:color="auto"/>
            <w:bottom w:val="none" w:sz="0" w:space="0" w:color="auto"/>
            <w:right w:val="none" w:sz="0" w:space="0" w:color="auto"/>
          </w:divBdr>
          <w:divsChild>
            <w:div w:id="640381925">
              <w:marLeft w:val="0"/>
              <w:marRight w:val="0"/>
              <w:marTop w:val="0"/>
              <w:marBottom w:val="0"/>
              <w:divBdr>
                <w:top w:val="none" w:sz="0" w:space="0" w:color="auto"/>
                <w:left w:val="none" w:sz="0" w:space="0" w:color="auto"/>
                <w:bottom w:val="none" w:sz="0" w:space="0" w:color="auto"/>
                <w:right w:val="none" w:sz="0" w:space="0" w:color="auto"/>
              </w:divBdr>
              <w:divsChild>
                <w:div w:id="543828339">
                  <w:marLeft w:val="0"/>
                  <w:marRight w:val="0"/>
                  <w:marTop w:val="0"/>
                  <w:marBottom w:val="0"/>
                  <w:divBdr>
                    <w:top w:val="none" w:sz="0" w:space="0" w:color="auto"/>
                    <w:left w:val="none" w:sz="0" w:space="0" w:color="auto"/>
                    <w:bottom w:val="none" w:sz="0" w:space="0" w:color="auto"/>
                    <w:right w:val="none" w:sz="0" w:space="0" w:color="auto"/>
                  </w:divBdr>
                  <w:divsChild>
                    <w:div w:id="9666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369302836">
      <w:bodyDiv w:val="1"/>
      <w:marLeft w:val="0"/>
      <w:marRight w:val="0"/>
      <w:marTop w:val="0"/>
      <w:marBottom w:val="0"/>
      <w:divBdr>
        <w:top w:val="none" w:sz="0" w:space="0" w:color="auto"/>
        <w:left w:val="none" w:sz="0" w:space="0" w:color="auto"/>
        <w:bottom w:val="none" w:sz="0" w:space="0" w:color="auto"/>
        <w:right w:val="none" w:sz="0" w:space="0" w:color="auto"/>
      </w:divBdr>
      <w:divsChild>
        <w:div w:id="749929529">
          <w:marLeft w:val="0"/>
          <w:marRight w:val="0"/>
          <w:marTop w:val="0"/>
          <w:marBottom w:val="0"/>
          <w:divBdr>
            <w:top w:val="none" w:sz="0" w:space="0" w:color="auto"/>
            <w:left w:val="none" w:sz="0" w:space="0" w:color="auto"/>
            <w:bottom w:val="none" w:sz="0" w:space="0" w:color="auto"/>
            <w:right w:val="none" w:sz="0" w:space="0" w:color="auto"/>
          </w:divBdr>
          <w:divsChild>
            <w:div w:id="1260795382">
              <w:marLeft w:val="0"/>
              <w:marRight w:val="0"/>
              <w:marTop w:val="0"/>
              <w:marBottom w:val="0"/>
              <w:divBdr>
                <w:top w:val="none" w:sz="0" w:space="0" w:color="auto"/>
                <w:left w:val="none" w:sz="0" w:space="0" w:color="auto"/>
                <w:bottom w:val="none" w:sz="0" w:space="0" w:color="auto"/>
                <w:right w:val="none" w:sz="0" w:space="0" w:color="auto"/>
              </w:divBdr>
              <w:divsChild>
                <w:div w:id="2114744733">
                  <w:marLeft w:val="0"/>
                  <w:marRight w:val="0"/>
                  <w:marTop w:val="0"/>
                  <w:marBottom w:val="0"/>
                  <w:divBdr>
                    <w:top w:val="none" w:sz="0" w:space="0" w:color="auto"/>
                    <w:left w:val="none" w:sz="0" w:space="0" w:color="auto"/>
                    <w:bottom w:val="none" w:sz="0" w:space="0" w:color="auto"/>
                    <w:right w:val="none" w:sz="0" w:space="0" w:color="auto"/>
                  </w:divBdr>
                  <w:divsChild>
                    <w:div w:id="40619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568736758">
      <w:bodyDiv w:val="1"/>
      <w:marLeft w:val="0"/>
      <w:marRight w:val="0"/>
      <w:marTop w:val="0"/>
      <w:marBottom w:val="0"/>
      <w:divBdr>
        <w:top w:val="none" w:sz="0" w:space="0" w:color="auto"/>
        <w:left w:val="none" w:sz="0" w:space="0" w:color="auto"/>
        <w:bottom w:val="none" w:sz="0" w:space="0" w:color="auto"/>
        <w:right w:val="none" w:sz="0" w:space="0" w:color="auto"/>
      </w:divBdr>
      <w:divsChild>
        <w:div w:id="1381399812">
          <w:marLeft w:val="0"/>
          <w:marRight w:val="0"/>
          <w:marTop w:val="0"/>
          <w:marBottom w:val="0"/>
          <w:divBdr>
            <w:top w:val="none" w:sz="0" w:space="0" w:color="auto"/>
            <w:left w:val="none" w:sz="0" w:space="0" w:color="auto"/>
            <w:bottom w:val="none" w:sz="0" w:space="0" w:color="auto"/>
            <w:right w:val="none" w:sz="0" w:space="0" w:color="auto"/>
          </w:divBdr>
          <w:divsChild>
            <w:div w:id="1765834509">
              <w:marLeft w:val="0"/>
              <w:marRight w:val="0"/>
              <w:marTop w:val="0"/>
              <w:marBottom w:val="0"/>
              <w:divBdr>
                <w:top w:val="none" w:sz="0" w:space="0" w:color="auto"/>
                <w:left w:val="none" w:sz="0" w:space="0" w:color="auto"/>
                <w:bottom w:val="none" w:sz="0" w:space="0" w:color="auto"/>
                <w:right w:val="none" w:sz="0" w:space="0" w:color="auto"/>
              </w:divBdr>
              <w:divsChild>
                <w:div w:id="1348170005">
                  <w:marLeft w:val="0"/>
                  <w:marRight w:val="0"/>
                  <w:marTop w:val="0"/>
                  <w:marBottom w:val="0"/>
                  <w:divBdr>
                    <w:top w:val="none" w:sz="0" w:space="0" w:color="auto"/>
                    <w:left w:val="none" w:sz="0" w:space="0" w:color="auto"/>
                    <w:bottom w:val="none" w:sz="0" w:space="0" w:color="auto"/>
                    <w:right w:val="none" w:sz="0" w:space="0" w:color="auto"/>
                  </w:divBdr>
                  <w:divsChild>
                    <w:div w:id="142128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679431231">
      <w:bodyDiv w:val="1"/>
      <w:marLeft w:val="0"/>
      <w:marRight w:val="0"/>
      <w:marTop w:val="0"/>
      <w:marBottom w:val="0"/>
      <w:divBdr>
        <w:top w:val="none" w:sz="0" w:space="0" w:color="auto"/>
        <w:left w:val="none" w:sz="0" w:space="0" w:color="auto"/>
        <w:bottom w:val="none" w:sz="0" w:space="0" w:color="auto"/>
        <w:right w:val="none" w:sz="0" w:space="0" w:color="auto"/>
      </w:divBdr>
      <w:divsChild>
        <w:div w:id="2136171750">
          <w:marLeft w:val="0"/>
          <w:marRight w:val="0"/>
          <w:marTop w:val="0"/>
          <w:marBottom w:val="0"/>
          <w:divBdr>
            <w:top w:val="none" w:sz="0" w:space="0" w:color="auto"/>
            <w:left w:val="none" w:sz="0" w:space="0" w:color="auto"/>
            <w:bottom w:val="none" w:sz="0" w:space="0" w:color="auto"/>
            <w:right w:val="none" w:sz="0" w:space="0" w:color="auto"/>
          </w:divBdr>
          <w:divsChild>
            <w:div w:id="890850536">
              <w:marLeft w:val="0"/>
              <w:marRight w:val="0"/>
              <w:marTop w:val="0"/>
              <w:marBottom w:val="0"/>
              <w:divBdr>
                <w:top w:val="none" w:sz="0" w:space="0" w:color="auto"/>
                <w:left w:val="none" w:sz="0" w:space="0" w:color="auto"/>
                <w:bottom w:val="none" w:sz="0" w:space="0" w:color="auto"/>
                <w:right w:val="none" w:sz="0" w:space="0" w:color="auto"/>
              </w:divBdr>
              <w:divsChild>
                <w:div w:id="1952928895">
                  <w:marLeft w:val="0"/>
                  <w:marRight w:val="0"/>
                  <w:marTop w:val="0"/>
                  <w:marBottom w:val="0"/>
                  <w:divBdr>
                    <w:top w:val="none" w:sz="0" w:space="0" w:color="auto"/>
                    <w:left w:val="none" w:sz="0" w:space="0" w:color="auto"/>
                    <w:bottom w:val="none" w:sz="0" w:space="0" w:color="auto"/>
                    <w:right w:val="none" w:sz="0" w:space="0" w:color="auto"/>
                  </w:divBdr>
                  <w:divsChild>
                    <w:div w:id="5445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273492">
      <w:bodyDiv w:val="1"/>
      <w:marLeft w:val="0"/>
      <w:marRight w:val="0"/>
      <w:marTop w:val="0"/>
      <w:marBottom w:val="0"/>
      <w:divBdr>
        <w:top w:val="none" w:sz="0" w:space="0" w:color="auto"/>
        <w:left w:val="none" w:sz="0" w:space="0" w:color="auto"/>
        <w:bottom w:val="none" w:sz="0" w:space="0" w:color="auto"/>
        <w:right w:val="none" w:sz="0" w:space="0" w:color="auto"/>
      </w:divBdr>
      <w:divsChild>
        <w:div w:id="1942446537">
          <w:marLeft w:val="0"/>
          <w:marRight w:val="0"/>
          <w:marTop w:val="0"/>
          <w:marBottom w:val="0"/>
          <w:divBdr>
            <w:top w:val="none" w:sz="0" w:space="0" w:color="auto"/>
            <w:left w:val="none" w:sz="0" w:space="0" w:color="auto"/>
            <w:bottom w:val="none" w:sz="0" w:space="0" w:color="auto"/>
            <w:right w:val="none" w:sz="0" w:space="0" w:color="auto"/>
          </w:divBdr>
          <w:divsChild>
            <w:div w:id="1510952048">
              <w:marLeft w:val="0"/>
              <w:marRight w:val="0"/>
              <w:marTop w:val="0"/>
              <w:marBottom w:val="0"/>
              <w:divBdr>
                <w:top w:val="none" w:sz="0" w:space="0" w:color="auto"/>
                <w:left w:val="none" w:sz="0" w:space="0" w:color="auto"/>
                <w:bottom w:val="none" w:sz="0" w:space="0" w:color="auto"/>
                <w:right w:val="none" w:sz="0" w:space="0" w:color="auto"/>
              </w:divBdr>
              <w:divsChild>
                <w:div w:id="1451437201">
                  <w:marLeft w:val="0"/>
                  <w:marRight w:val="0"/>
                  <w:marTop w:val="0"/>
                  <w:marBottom w:val="0"/>
                  <w:divBdr>
                    <w:top w:val="none" w:sz="0" w:space="0" w:color="auto"/>
                    <w:left w:val="none" w:sz="0" w:space="0" w:color="auto"/>
                    <w:bottom w:val="none" w:sz="0" w:space="0" w:color="auto"/>
                    <w:right w:val="none" w:sz="0" w:space="0" w:color="auto"/>
                  </w:divBdr>
                  <w:divsChild>
                    <w:div w:id="64979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 w:id="2097238971">
      <w:bodyDiv w:val="1"/>
      <w:marLeft w:val="0"/>
      <w:marRight w:val="0"/>
      <w:marTop w:val="0"/>
      <w:marBottom w:val="0"/>
      <w:divBdr>
        <w:top w:val="none" w:sz="0" w:space="0" w:color="auto"/>
        <w:left w:val="none" w:sz="0" w:space="0" w:color="auto"/>
        <w:bottom w:val="none" w:sz="0" w:space="0" w:color="auto"/>
        <w:right w:val="none" w:sz="0" w:space="0" w:color="auto"/>
      </w:divBdr>
      <w:divsChild>
        <w:div w:id="1991790451">
          <w:marLeft w:val="0"/>
          <w:marRight w:val="0"/>
          <w:marTop w:val="0"/>
          <w:marBottom w:val="0"/>
          <w:divBdr>
            <w:top w:val="none" w:sz="0" w:space="0" w:color="auto"/>
            <w:left w:val="none" w:sz="0" w:space="0" w:color="auto"/>
            <w:bottom w:val="none" w:sz="0" w:space="0" w:color="auto"/>
            <w:right w:val="none" w:sz="0" w:space="0" w:color="auto"/>
          </w:divBdr>
          <w:divsChild>
            <w:div w:id="1327592839">
              <w:marLeft w:val="0"/>
              <w:marRight w:val="0"/>
              <w:marTop w:val="0"/>
              <w:marBottom w:val="0"/>
              <w:divBdr>
                <w:top w:val="none" w:sz="0" w:space="0" w:color="auto"/>
                <w:left w:val="none" w:sz="0" w:space="0" w:color="auto"/>
                <w:bottom w:val="none" w:sz="0" w:space="0" w:color="auto"/>
                <w:right w:val="none" w:sz="0" w:space="0" w:color="auto"/>
              </w:divBdr>
              <w:divsChild>
                <w:div w:id="1796365340">
                  <w:marLeft w:val="0"/>
                  <w:marRight w:val="0"/>
                  <w:marTop w:val="0"/>
                  <w:marBottom w:val="0"/>
                  <w:divBdr>
                    <w:top w:val="none" w:sz="0" w:space="0" w:color="auto"/>
                    <w:left w:val="none" w:sz="0" w:space="0" w:color="auto"/>
                    <w:bottom w:val="none" w:sz="0" w:space="0" w:color="auto"/>
                    <w:right w:val="none" w:sz="0" w:space="0" w:color="auto"/>
                  </w:divBdr>
                  <w:divsChild>
                    <w:div w:id="180646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3.xml><?xml version="1.0" encoding="utf-8"?>
<ds:datastoreItem xmlns:ds="http://schemas.openxmlformats.org/officeDocument/2006/customXml" ds:itemID="{8C4CF85A-596D-484C-895C-077872CFA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174</TotalTime>
  <Pages>5</Pages>
  <Words>1112</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206</cp:revision>
  <cp:lastPrinted>1899-12-31T23:00:00Z</cp:lastPrinted>
  <dcterms:created xsi:type="dcterms:W3CDTF">2025-10-16T02:49:00Z</dcterms:created>
  <dcterms:modified xsi:type="dcterms:W3CDTF">2025-11-20T16:32:00Z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